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F6541" w14:textId="161F40CB" w:rsidR="005C30E5" w:rsidRPr="001A0DC9" w:rsidRDefault="005C30E5" w:rsidP="005C30E5">
      <w:pPr>
        <w:jc w:val="right"/>
      </w:pPr>
      <w:r w:rsidRPr="001A0DC9">
        <w:t>Приложение 1 к документации</w:t>
      </w:r>
      <w:r w:rsidR="00E46CAD" w:rsidRPr="001A0DC9">
        <w:t xml:space="preserve"> о закупке</w:t>
      </w:r>
    </w:p>
    <w:p w14:paraId="052C52DF" w14:textId="77777777" w:rsidR="005C30E5" w:rsidRPr="001A0DC9" w:rsidRDefault="005C30E5" w:rsidP="005C30E5">
      <w:pPr>
        <w:spacing w:line="360" w:lineRule="auto"/>
        <w:jc w:val="center"/>
        <w:outlineLvl w:val="0"/>
        <w:rPr>
          <w:rFonts w:ascii="Tahoma" w:hAnsi="Tahoma" w:cs="Tahoma"/>
          <w:b/>
        </w:rPr>
      </w:pPr>
    </w:p>
    <w:p w14:paraId="1073E9D7" w14:textId="77777777" w:rsidR="005C30E5" w:rsidRPr="001A0DC9" w:rsidRDefault="005C30E5" w:rsidP="005C30E5">
      <w:pPr>
        <w:spacing w:line="276" w:lineRule="auto"/>
        <w:jc w:val="center"/>
        <w:rPr>
          <w:rFonts w:cs="Tahoma"/>
          <w:b/>
        </w:rPr>
      </w:pPr>
    </w:p>
    <w:p w14:paraId="49DE92C1" w14:textId="77777777" w:rsidR="005C30E5" w:rsidRPr="001A0DC9" w:rsidRDefault="005C30E5" w:rsidP="005C30E5">
      <w:pPr>
        <w:spacing w:line="276" w:lineRule="auto"/>
        <w:jc w:val="center"/>
        <w:rPr>
          <w:rFonts w:cs="Tahoma"/>
          <w:b/>
        </w:rPr>
      </w:pPr>
    </w:p>
    <w:p w14:paraId="7AB0D20C" w14:textId="77777777" w:rsidR="005C30E5" w:rsidRPr="001A0DC9" w:rsidRDefault="005C30E5" w:rsidP="005C30E5">
      <w:pPr>
        <w:spacing w:line="276" w:lineRule="auto"/>
        <w:jc w:val="center"/>
        <w:rPr>
          <w:rFonts w:ascii="Tahoma" w:hAnsi="Tahoma" w:cs="Tahoma"/>
          <w:b/>
        </w:rPr>
      </w:pPr>
      <w:r w:rsidRPr="001A0DC9">
        <w:rPr>
          <w:rFonts w:ascii="Tahoma" w:hAnsi="Tahoma" w:cs="Tahoma"/>
          <w:b/>
        </w:rPr>
        <w:t>Техническое задание</w:t>
      </w:r>
    </w:p>
    <w:p w14:paraId="6C7711B0" w14:textId="77777777" w:rsidR="005C30E5" w:rsidRPr="001A0DC9" w:rsidRDefault="005C30E5" w:rsidP="005C30E5">
      <w:pPr>
        <w:jc w:val="center"/>
      </w:pPr>
    </w:p>
    <w:p w14:paraId="2EEE8C8B" w14:textId="1DAA1AEF" w:rsidR="005C30E5" w:rsidRPr="001A0DC9" w:rsidRDefault="009E00C7" w:rsidP="00490383">
      <w:pPr>
        <w:widowControl/>
        <w:autoSpaceDE/>
        <w:autoSpaceDN/>
        <w:adjustRightInd/>
        <w:jc w:val="center"/>
        <w:outlineLvl w:val="0"/>
        <w:rPr>
          <w:rFonts w:ascii="Tahoma" w:eastAsia="Times New Roman" w:hAnsi="Tahoma" w:cs="Tahoma"/>
        </w:rPr>
      </w:pPr>
      <w:r w:rsidRPr="001A0DC9">
        <w:rPr>
          <w:rFonts w:ascii="Tahoma" w:eastAsia="Times New Roman" w:hAnsi="Tahoma" w:cs="Tahoma"/>
        </w:rPr>
        <w:t>Поставка</w:t>
      </w:r>
      <w:r w:rsidR="00E70B5C" w:rsidRPr="001A0DC9">
        <w:rPr>
          <w:rFonts w:ascii="Tahoma" w:eastAsia="Times New Roman" w:hAnsi="Tahoma" w:cs="Tahoma"/>
        </w:rPr>
        <w:t xml:space="preserve"> </w:t>
      </w:r>
      <w:proofErr w:type="spellStart"/>
      <w:r w:rsidR="00E70B5C" w:rsidRPr="001A0DC9">
        <w:rPr>
          <w:rFonts w:ascii="Tahoma" w:eastAsia="Times New Roman" w:hAnsi="Tahoma" w:cs="Tahoma"/>
        </w:rPr>
        <w:t>спец</w:t>
      </w:r>
      <w:r w:rsidR="005C30E5" w:rsidRPr="001A0DC9">
        <w:rPr>
          <w:rFonts w:ascii="Tahoma" w:eastAsia="Times New Roman" w:hAnsi="Tahoma" w:cs="Tahoma"/>
        </w:rPr>
        <w:t>обуви</w:t>
      </w:r>
      <w:proofErr w:type="spellEnd"/>
      <w:r w:rsidR="005C30E5" w:rsidRPr="001A0DC9">
        <w:rPr>
          <w:rFonts w:ascii="Tahoma" w:eastAsia="Times New Roman" w:hAnsi="Tahoma" w:cs="Tahoma"/>
        </w:rPr>
        <w:t xml:space="preserve"> и других средств</w:t>
      </w:r>
      <w:r w:rsidR="009C611C" w:rsidRPr="001A0DC9">
        <w:rPr>
          <w:rFonts w:ascii="Tahoma" w:eastAsia="Times New Roman" w:hAnsi="Tahoma" w:cs="Tahoma"/>
        </w:rPr>
        <w:t xml:space="preserve"> индивидуальной защиты</w:t>
      </w:r>
    </w:p>
    <w:p w14:paraId="109270DD" w14:textId="7A8AF563" w:rsidR="005C30E5" w:rsidRPr="001A0DC9" w:rsidRDefault="005C30E5" w:rsidP="00490383">
      <w:pPr>
        <w:widowControl/>
        <w:autoSpaceDE/>
        <w:autoSpaceDN/>
        <w:adjustRightInd/>
        <w:jc w:val="center"/>
        <w:outlineLvl w:val="0"/>
        <w:rPr>
          <w:rFonts w:ascii="Tahoma" w:eastAsia="Times New Roman" w:hAnsi="Tahoma" w:cs="Tahoma"/>
        </w:rPr>
      </w:pPr>
      <w:r w:rsidRPr="001A0DC9">
        <w:rPr>
          <w:rFonts w:ascii="Tahoma" w:eastAsia="Times New Roman" w:hAnsi="Tahoma" w:cs="Tahoma"/>
        </w:rPr>
        <w:t xml:space="preserve">для </w:t>
      </w:r>
      <w:r w:rsidR="008321DD" w:rsidRPr="001A0DC9">
        <w:rPr>
          <w:rFonts w:ascii="Tahoma" w:eastAsia="Times New Roman" w:hAnsi="Tahoma" w:cs="Tahoma"/>
        </w:rPr>
        <w:t xml:space="preserve">нужд АО «ЭнергосбыТ Плюс» </w:t>
      </w:r>
    </w:p>
    <w:p w14:paraId="77AA0592" w14:textId="77777777" w:rsidR="005C30E5" w:rsidRPr="001A0DC9" w:rsidRDefault="005C30E5" w:rsidP="005C30E5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spacing w:val="-4"/>
        </w:rPr>
      </w:pPr>
    </w:p>
    <w:p w14:paraId="50A49A57" w14:textId="75E37DA1" w:rsidR="005C30E5" w:rsidRPr="001A0DC9" w:rsidRDefault="005C30E5" w:rsidP="00A52852">
      <w:pPr>
        <w:pStyle w:val="a3"/>
        <w:widowControl/>
        <w:numPr>
          <w:ilvl w:val="0"/>
          <w:numId w:val="7"/>
        </w:numPr>
        <w:autoSpaceDE/>
        <w:autoSpaceDN/>
        <w:adjustRightInd/>
        <w:spacing w:after="120"/>
        <w:ind w:firstLine="414"/>
        <w:rPr>
          <w:rFonts w:ascii="Tahoma" w:hAnsi="Tahoma" w:cs="Tahoma"/>
          <w:b/>
        </w:rPr>
      </w:pPr>
      <w:r w:rsidRPr="001A0DC9">
        <w:rPr>
          <w:rFonts w:ascii="Tahoma" w:hAnsi="Tahoma" w:cs="Tahoma"/>
          <w:b/>
        </w:rPr>
        <w:t>Общие требования</w:t>
      </w:r>
    </w:p>
    <w:p w14:paraId="07405270" w14:textId="5E528274" w:rsidR="005C30E5" w:rsidRPr="001A0DC9" w:rsidRDefault="009A008D" w:rsidP="005C30E5">
      <w:pPr>
        <w:tabs>
          <w:tab w:val="left" w:pos="360"/>
        </w:tabs>
        <w:ind w:firstLine="709"/>
        <w:jc w:val="both"/>
        <w:rPr>
          <w:rFonts w:ascii="Tahoma" w:hAnsi="Tahoma" w:cs="Tahoma"/>
        </w:rPr>
      </w:pPr>
      <w:r w:rsidRPr="001A0DC9">
        <w:rPr>
          <w:rFonts w:ascii="Tahoma" w:hAnsi="Tahoma" w:cs="Tahoma"/>
          <w:b/>
        </w:rPr>
        <w:t xml:space="preserve">    </w:t>
      </w:r>
      <w:r w:rsidR="005C30E5" w:rsidRPr="001A0DC9">
        <w:rPr>
          <w:rFonts w:ascii="Tahoma" w:hAnsi="Tahoma" w:cs="Tahoma"/>
          <w:b/>
        </w:rPr>
        <w:t>1.</w:t>
      </w:r>
      <w:r w:rsidR="005C30E5" w:rsidRPr="001A0DC9">
        <w:rPr>
          <w:rFonts w:ascii="Tahoma" w:hAnsi="Tahoma" w:cs="Tahoma"/>
        </w:rPr>
        <w:t xml:space="preserve"> </w:t>
      </w:r>
      <w:r w:rsidR="005C30E5" w:rsidRPr="001A0DC9">
        <w:rPr>
          <w:rFonts w:ascii="Tahoma" w:hAnsi="Tahoma" w:cs="Tahoma"/>
          <w:b/>
        </w:rPr>
        <w:t xml:space="preserve">Объект закупки: </w:t>
      </w:r>
      <w:r w:rsidR="005C30E5" w:rsidRPr="001A0DC9">
        <w:rPr>
          <w:rFonts w:ascii="Tahoma" w:hAnsi="Tahoma" w:cs="Tahoma"/>
        </w:rPr>
        <w:t>поставка специальной обуви и других средств индивидуальной защиты</w:t>
      </w:r>
      <w:r w:rsidR="00490383" w:rsidRPr="001A0DC9">
        <w:rPr>
          <w:rFonts w:ascii="Tahoma" w:hAnsi="Tahoma" w:cs="Tahoma"/>
        </w:rPr>
        <w:t xml:space="preserve"> (далее – Продукция)</w:t>
      </w:r>
      <w:r w:rsidR="005C30E5" w:rsidRPr="001A0DC9">
        <w:rPr>
          <w:rFonts w:ascii="Tahoma" w:hAnsi="Tahoma" w:cs="Tahoma"/>
        </w:rPr>
        <w:t xml:space="preserve">. </w:t>
      </w:r>
    </w:p>
    <w:p w14:paraId="49A73621" w14:textId="77777777" w:rsidR="005C30E5" w:rsidRPr="001A0DC9" w:rsidRDefault="005C30E5" w:rsidP="005C30E5">
      <w:pPr>
        <w:tabs>
          <w:tab w:val="left" w:pos="360"/>
        </w:tabs>
        <w:ind w:firstLine="709"/>
        <w:jc w:val="both"/>
        <w:rPr>
          <w:rFonts w:ascii="Tahoma" w:hAnsi="Tahoma" w:cs="Tahoma"/>
        </w:rPr>
      </w:pPr>
    </w:p>
    <w:p w14:paraId="2ED4669B" w14:textId="77777777" w:rsidR="005C30E5" w:rsidRPr="001A0DC9" w:rsidRDefault="005C30E5" w:rsidP="00E346A1">
      <w:pPr>
        <w:ind w:left="1134"/>
        <w:jc w:val="both"/>
        <w:rPr>
          <w:rFonts w:ascii="Tahoma" w:hAnsi="Tahoma" w:cs="Tahoma"/>
        </w:rPr>
      </w:pPr>
      <w:r w:rsidRPr="001A0DC9">
        <w:rPr>
          <w:rFonts w:ascii="Tahoma" w:hAnsi="Tahoma" w:cs="Tahoma"/>
          <w:b/>
        </w:rPr>
        <w:t>2. Срок (периоды) поставки продукции:</w:t>
      </w:r>
      <w:r w:rsidRPr="001A0DC9">
        <w:rPr>
          <w:rFonts w:ascii="Tahoma" w:hAnsi="Tahoma" w:cs="Tahoma"/>
        </w:rPr>
        <w:t xml:space="preserve"> </w:t>
      </w:r>
    </w:p>
    <w:p w14:paraId="2A7857F7" w14:textId="6CF35ED7" w:rsidR="00EF76F8" w:rsidRPr="001A0DC9" w:rsidRDefault="005C30E5" w:rsidP="00E346A1">
      <w:pPr>
        <w:ind w:left="1134" w:firstLine="709"/>
        <w:jc w:val="both"/>
        <w:rPr>
          <w:rFonts w:ascii="Tahoma" w:hAnsi="Tahoma" w:cs="Tahoma"/>
        </w:rPr>
      </w:pPr>
      <w:r w:rsidRPr="001A0DC9">
        <w:rPr>
          <w:rFonts w:ascii="Tahoma" w:hAnsi="Tahoma" w:cs="Tahoma"/>
        </w:rPr>
        <w:t xml:space="preserve">2.1. Начало </w:t>
      </w:r>
      <w:r w:rsidR="009C0714" w:rsidRPr="001A0DC9">
        <w:rPr>
          <w:rFonts w:ascii="Tahoma" w:hAnsi="Tahoma" w:cs="Tahoma"/>
        </w:rPr>
        <w:t>поставки: с</w:t>
      </w:r>
      <w:r w:rsidR="009E00C7" w:rsidRPr="001A0DC9">
        <w:rPr>
          <w:rFonts w:ascii="Tahoma" w:eastAsia="Times New Roman" w:hAnsi="Tahoma" w:cs="Tahoma"/>
        </w:rPr>
        <w:t xml:space="preserve"> момента заключения договора</w:t>
      </w:r>
      <w:r w:rsidR="00490383" w:rsidRPr="001A0DC9">
        <w:rPr>
          <w:rFonts w:ascii="Tahoma" w:eastAsia="Times New Roman" w:hAnsi="Tahoma" w:cs="Tahoma"/>
        </w:rPr>
        <w:t>.</w:t>
      </w:r>
      <w:r w:rsidR="009A008D" w:rsidRPr="001A0DC9">
        <w:rPr>
          <w:rFonts w:ascii="Tahoma" w:eastAsia="Times New Roman" w:hAnsi="Tahoma" w:cs="Tahoma"/>
        </w:rPr>
        <w:t xml:space="preserve"> </w:t>
      </w:r>
      <w:r w:rsidR="009E00C7" w:rsidRPr="001A0DC9">
        <w:rPr>
          <w:rFonts w:ascii="Tahoma" w:eastAsia="Times New Roman" w:hAnsi="Tahoma" w:cs="Tahoma"/>
        </w:rPr>
        <w:t xml:space="preserve"> </w:t>
      </w:r>
    </w:p>
    <w:p w14:paraId="00155F08" w14:textId="69739574" w:rsidR="005C30E5" w:rsidRPr="001A0DC9" w:rsidRDefault="005C30E5" w:rsidP="00E346A1">
      <w:pPr>
        <w:ind w:left="1134" w:firstLine="709"/>
        <w:jc w:val="both"/>
        <w:rPr>
          <w:rFonts w:ascii="Tahoma" w:hAnsi="Tahoma" w:cs="Tahoma"/>
        </w:rPr>
      </w:pPr>
      <w:r w:rsidRPr="001A0DC9">
        <w:rPr>
          <w:rFonts w:ascii="Tahoma" w:hAnsi="Tahoma" w:cs="Tahoma"/>
        </w:rPr>
        <w:t xml:space="preserve">2.2. Окончание поставки: не позднее </w:t>
      </w:r>
      <w:r w:rsidR="00F64DAF" w:rsidRPr="001A0DC9">
        <w:rPr>
          <w:rFonts w:ascii="Tahoma" w:hAnsi="Tahoma" w:cs="Tahoma"/>
        </w:rPr>
        <w:t>30</w:t>
      </w:r>
      <w:r w:rsidR="008321DD" w:rsidRPr="001A0DC9">
        <w:rPr>
          <w:rFonts w:ascii="Tahoma" w:hAnsi="Tahoma" w:cs="Tahoma"/>
        </w:rPr>
        <w:t xml:space="preserve"> </w:t>
      </w:r>
      <w:r w:rsidR="00F64DAF" w:rsidRPr="001A0DC9">
        <w:rPr>
          <w:rFonts w:ascii="Tahoma" w:hAnsi="Tahoma" w:cs="Tahoma"/>
        </w:rPr>
        <w:t>ноября</w:t>
      </w:r>
      <w:r w:rsidR="008321DD" w:rsidRPr="001A0DC9">
        <w:rPr>
          <w:rFonts w:ascii="Tahoma" w:hAnsi="Tahoma" w:cs="Tahoma"/>
        </w:rPr>
        <w:t xml:space="preserve"> </w:t>
      </w:r>
      <w:r w:rsidR="002E58B3" w:rsidRPr="001A0DC9">
        <w:rPr>
          <w:rFonts w:ascii="Tahoma" w:hAnsi="Tahoma" w:cs="Tahoma"/>
        </w:rPr>
        <w:t>2025</w:t>
      </w:r>
      <w:r w:rsidR="00F65E8B" w:rsidRPr="001A0DC9">
        <w:rPr>
          <w:rFonts w:ascii="Tahoma" w:hAnsi="Tahoma" w:cs="Tahoma"/>
        </w:rPr>
        <w:t xml:space="preserve"> года</w:t>
      </w:r>
      <w:r w:rsidRPr="001A0DC9">
        <w:rPr>
          <w:rFonts w:ascii="Tahoma" w:hAnsi="Tahoma" w:cs="Tahoma"/>
        </w:rPr>
        <w:t>.</w:t>
      </w:r>
    </w:p>
    <w:p w14:paraId="2E65CBBD" w14:textId="7325BE80" w:rsidR="008F5954" w:rsidRPr="001A0DC9" w:rsidRDefault="008F5954" w:rsidP="00E346A1">
      <w:pPr>
        <w:ind w:left="1134" w:right="475"/>
        <w:jc w:val="both"/>
        <w:rPr>
          <w:rFonts w:ascii="Tahoma" w:eastAsia="Times New Roman" w:hAnsi="Tahoma" w:cs="Tahoma"/>
        </w:rPr>
      </w:pPr>
      <w:r w:rsidRPr="001A0DC9">
        <w:rPr>
          <w:rFonts w:ascii="Tahoma" w:hAnsi="Tahoma" w:cs="Tahoma"/>
        </w:rPr>
        <w:t xml:space="preserve">Поставка продукции </w:t>
      </w:r>
      <w:r w:rsidR="00490383" w:rsidRPr="001A0DC9">
        <w:rPr>
          <w:rFonts w:ascii="Tahoma" w:hAnsi="Tahoma" w:cs="Tahoma"/>
        </w:rPr>
        <w:t xml:space="preserve">осуществляется </w:t>
      </w:r>
      <w:r w:rsidR="006E249D" w:rsidRPr="001A0DC9">
        <w:rPr>
          <w:rFonts w:ascii="Tahoma" w:hAnsi="Tahoma" w:cs="Tahoma"/>
        </w:rPr>
        <w:t>пар</w:t>
      </w:r>
      <w:r w:rsidR="00A555D9" w:rsidRPr="001A0DC9">
        <w:rPr>
          <w:rFonts w:ascii="Tahoma" w:hAnsi="Tahoma" w:cs="Tahoma"/>
        </w:rPr>
        <w:t>т</w:t>
      </w:r>
      <w:r w:rsidR="006E249D" w:rsidRPr="001A0DC9">
        <w:rPr>
          <w:rFonts w:ascii="Tahoma" w:hAnsi="Tahoma" w:cs="Tahoma"/>
        </w:rPr>
        <w:t xml:space="preserve">иями </w:t>
      </w:r>
      <w:r w:rsidR="00490383" w:rsidRPr="001A0DC9">
        <w:rPr>
          <w:rFonts w:ascii="Tahoma" w:hAnsi="Tahoma" w:cs="Tahoma"/>
        </w:rPr>
        <w:t>по заявкам</w:t>
      </w:r>
      <w:r w:rsidRPr="001A0DC9">
        <w:rPr>
          <w:rFonts w:ascii="Tahoma" w:hAnsi="Tahoma" w:cs="Tahoma"/>
        </w:rPr>
        <w:t xml:space="preserve"> Покупателя</w:t>
      </w:r>
      <w:r w:rsidR="00490383" w:rsidRPr="001A0DC9">
        <w:rPr>
          <w:rFonts w:ascii="Tahoma" w:hAnsi="Tahoma" w:cs="Tahoma"/>
        </w:rPr>
        <w:t xml:space="preserve"> в течение 90 (девяносто) календарных дней с даты получения Поставщиком Заявки на поставку от Покупателя, если иной срок не указан в Заявке Покупателя.</w:t>
      </w:r>
    </w:p>
    <w:p w14:paraId="450D969F" w14:textId="77777777" w:rsidR="009E00C7" w:rsidRPr="001A0DC9" w:rsidRDefault="009E00C7" w:rsidP="00E346A1">
      <w:pPr>
        <w:ind w:left="1134" w:right="475"/>
        <w:jc w:val="both"/>
        <w:rPr>
          <w:rFonts w:ascii="Tahoma" w:hAnsi="Tahoma" w:cs="Tahoma"/>
        </w:rPr>
      </w:pPr>
    </w:p>
    <w:p w14:paraId="15407FC6" w14:textId="0BFAE074" w:rsidR="005C30E5" w:rsidRPr="001A0DC9" w:rsidRDefault="00A52852" w:rsidP="00E346A1">
      <w:pPr>
        <w:tabs>
          <w:tab w:val="left" w:pos="6386"/>
          <w:tab w:val="center" w:pos="8532"/>
        </w:tabs>
        <w:spacing w:after="120"/>
        <w:ind w:left="1134"/>
        <w:rPr>
          <w:rFonts w:ascii="Tahoma" w:hAnsi="Tahoma" w:cs="Tahoma"/>
          <w:b/>
        </w:rPr>
      </w:pPr>
      <w:r w:rsidRPr="001A0DC9">
        <w:rPr>
          <w:rFonts w:ascii="Tahoma" w:hAnsi="Tahoma" w:cs="Tahoma"/>
          <w:b/>
        </w:rPr>
        <w:t>3</w:t>
      </w:r>
      <w:r w:rsidR="005C30E5" w:rsidRPr="001A0DC9">
        <w:rPr>
          <w:rFonts w:ascii="Tahoma" w:hAnsi="Tahoma" w:cs="Tahoma"/>
          <w:b/>
        </w:rPr>
        <w:t xml:space="preserve">. Основные требования к продукции: </w:t>
      </w:r>
    </w:p>
    <w:tbl>
      <w:tblPr>
        <w:tblW w:w="157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83"/>
      </w:tblGrid>
      <w:tr w:rsidR="001A0DC9" w:rsidRPr="001A0DC9" w14:paraId="50B6E36F" w14:textId="77777777" w:rsidTr="00227719">
        <w:trPr>
          <w:trHeight w:val="264"/>
        </w:trPr>
        <w:tc>
          <w:tcPr>
            <w:tcW w:w="157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BBCD11" w14:textId="1A2F904A" w:rsidR="00C83174" w:rsidRPr="001A0DC9" w:rsidRDefault="009A008D" w:rsidP="00E346A1">
            <w:pPr>
              <w:ind w:left="1134"/>
              <w:rPr>
                <w:rFonts w:ascii="Tahoma" w:hAnsi="Tahoma" w:cs="Tahoma"/>
                <w:b/>
                <w:bCs/>
              </w:rPr>
            </w:pPr>
            <w:r w:rsidRPr="001A0DC9">
              <w:rPr>
                <w:rFonts w:ascii="Tahoma" w:hAnsi="Tahoma" w:cs="Tahoma"/>
                <w:b/>
                <w:bCs/>
              </w:rPr>
              <w:t xml:space="preserve">    </w:t>
            </w:r>
            <w:r w:rsidR="00E346A1" w:rsidRPr="001A0DC9">
              <w:rPr>
                <w:rFonts w:ascii="Tahoma" w:hAnsi="Tahoma" w:cs="Tahoma"/>
                <w:b/>
                <w:bCs/>
              </w:rPr>
              <w:t>3.1. Номенклатура закупаемой продукции</w:t>
            </w:r>
          </w:p>
        </w:tc>
      </w:tr>
      <w:tr w:rsidR="001A0DC9" w:rsidRPr="001A0DC9" w14:paraId="1A460291" w14:textId="77777777" w:rsidTr="00227719">
        <w:trPr>
          <w:trHeight w:val="264"/>
        </w:trPr>
        <w:tc>
          <w:tcPr>
            <w:tcW w:w="157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40067F" w14:textId="75631CF0" w:rsidR="00C83174" w:rsidRPr="001A0DC9" w:rsidRDefault="00C83174" w:rsidP="00A84664">
            <w:pPr>
              <w:rPr>
                <w:rFonts w:ascii="Tahoma" w:hAnsi="Tahoma" w:cs="Tahoma"/>
              </w:rPr>
            </w:pPr>
          </w:p>
        </w:tc>
      </w:tr>
      <w:tr w:rsidR="00C83174" w:rsidRPr="001A0DC9" w14:paraId="6835B344" w14:textId="77777777" w:rsidTr="00227719">
        <w:trPr>
          <w:trHeight w:val="264"/>
        </w:trPr>
        <w:tc>
          <w:tcPr>
            <w:tcW w:w="157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tbl>
            <w:tblPr>
              <w:tblW w:w="15240" w:type="dxa"/>
              <w:tblLayout w:type="fixed"/>
              <w:tblLook w:val="04A0" w:firstRow="1" w:lastRow="0" w:firstColumn="1" w:lastColumn="0" w:noHBand="0" w:noVBand="1"/>
            </w:tblPr>
            <w:tblGrid>
              <w:gridCol w:w="640"/>
              <w:gridCol w:w="2835"/>
              <w:gridCol w:w="9497"/>
              <w:gridCol w:w="1134"/>
              <w:gridCol w:w="1134"/>
            </w:tblGrid>
            <w:tr w:rsidR="00530714" w:rsidRPr="001A0DC9" w14:paraId="66B274B1" w14:textId="64EBEAC7" w:rsidTr="00817B5B">
              <w:trPr>
                <w:trHeight w:val="578"/>
              </w:trPr>
              <w:tc>
                <w:tcPr>
                  <w:tcW w:w="640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B8C730" w14:textId="77777777" w:rsidR="00530714" w:rsidRPr="001A0DC9" w:rsidRDefault="00530714" w:rsidP="00073427">
                  <w:pPr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№ п/п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8" w:space="0" w:color="auto"/>
                    <w:left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DBE58C1" w14:textId="3FD2C575" w:rsidR="00530714" w:rsidRPr="001A0DC9" w:rsidRDefault="00530714" w:rsidP="00F30424">
                  <w:pPr>
                    <w:ind w:left="113" w:right="113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Наименование продукции (СИЗ)</w:t>
                  </w:r>
                </w:p>
              </w:tc>
              <w:tc>
                <w:tcPr>
                  <w:tcW w:w="10631" w:type="dxa"/>
                  <w:gridSpan w:val="2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A5F8F32" w14:textId="77777777" w:rsidR="00530714" w:rsidRPr="001A0DC9" w:rsidRDefault="00530714" w:rsidP="00073427">
                  <w:pPr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Требования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F055C04" w14:textId="77777777" w:rsidR="00530714" w:rsidRPr="001A0DC9" w:rsidRDefault="00530714" w:rsidP="00073427">
                  <w:pPr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Ед. изм.</w:t>
                  </w:r>
                </w:p>
              </w:tc>
            </w:tr>
            <w:tr w:rsidR="00530714" w:rsidRPr="001A0DC9" w14:paraId="4D9B0C73" w14:textId="51C5F59B" w:rsidTr="00817B5B">
              <w:trPr>
                <w:trHeight w:val="649"/>
              </w:trPr>
              <w:tc>
                <w:tcPr>
                  <w:tcW w:w="640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338E7A" w14:textId="77777777" w:rsidR="00530714" w:rsidRPr="001A0DC9" w:rsidRDefault="00530714" w:rsidP="00F3042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2835" w:type="dxa"/>
                  <w:vMerge/>
                  <w:tcBorders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FEDD8E7" w14:textId="31CED130" w:rsidR="00530714" w:rsidRPr="001A0DC9" w:rsidRDefault="00530714" w:rsidP="00F30424">
                  <w:pPr>
                    <w:ind w:left="113" w:right="113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9497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2A6F60E" w14:textId="77777777" w:rsidR="00530714" w:rsidRPr="001A0DC9" w:rsidRDefault="00530714" w:rsidP="00F30424">
                  <w:pPr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Исполнение, технические характеристики</w:t>
                  </w:r>
                </w:p>
              </w:tc>
              <w:tc>
                <w:tcPr>
                  <w:tcW w:w="113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A3A2C48" w14:textId="77777777" w:rsidR="00530714" w:rsidRPr="001A0DC9" w:rsidRDefault="00530714" w:rsidP="00F30424">
                  <w:pPr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Пол (м/ж)</w:t>
                  </w:r>
                </w:p>
              </w:tc>
              <w:tc>
                <w:tcPr>
                  <w:tcW w:w="1134" w:type="dxa"/>
                  <w:vMerge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4C1C503" w14:textId="77777777" w:rsidR="00530714" w:rsidRPr="001A0DC9" w:rsidRDefault="00530714" w:rsidP="00F3042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</w:tr>
            <w:tr w:rsidR="00530714" w:rsidRPr="001A0DC9" w14:paraId="579CF3E2" w14:textId="5991DBDE" w:rsidTr="00817B5B">
              <w:trPr>
                <w:trHeight w:val="264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6EA0D4E" w14:textId="5BB9279E" w:rsidR="00530714" w:rsidRPr="001A0DC9" w:rsidRDefault="00530714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835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C0D0CB3" w14:textId="77777777" w:rsidR="00530714" w:rsidRPr="001A0DC9" w:rsidRDefault="00530714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Плащ для защиты от воды</w:t>
                  </w:r>
                </w:p>
                <w:p w14:paraId="7BAD2509" w14:textId="77777777" w:rsidR="00530714" w:rsidRPr="001A0DC9" w:rsidRDefault="00530714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9497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C72CDB2" w14:textId="6E906BD1" w:rsidR="00530714" w:rsidRPr="001A0DC9" w:rsidRDefault="00530714" w:rsidP="005A1D13">
                  <w:pPr>
                    <w:widowControl/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Соответствие: ТР ТС 019/2011, ГОСТ Р 12.4.288-2013, ГОСТ EN 343-2021. </w:t>
                  </w:r>
                </w:p>
                <w:p w14:paraId="1B49F038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воды и растворов нетоксичных веществ (3 класс защиты). </w:t>
                  </w:r>
                </w:p>
                <w:p w14:paraId="7E9163EA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Ткань: полиэфир - 100%, толщина 0,18 - 0,25 мм, поливинилхлоридное (ПВХ) покрытие. </w:t>
                  </w:r>
                </w:p>
                <w:p w14:paraId="2AB30477" w14:textId="60A08EB0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Водоупорность – более 8000 Па.</w:t>
                  </w:r>
                </w:p>
                <w:p w14:paraId="30BF17D5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Застежка: на кнопках с двойной планкой. </w:t>
                  </w:r>
                </w:p>
                <w:p w14:paraId="2E020E9C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С капюшоном.</w:t>
                  </w:r>
                </w:p>
                <w:p w14:paraId="1FF75469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элементы: проклеенные швы. </w:t>
                  </w:r>
                </w:p>
                <w:p w14:paraId="6E6DFC89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Регулировки по ширине: кнопки по низу рукавов. </w:t>
                  </w:r>
                </w:p>
                <w:p w14:paraId="0C7DFD0C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Карманы накладные с клапанами. </w:t>
                  </w:r>
                </w:p>
                <w:p w14:paraId="586170C7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Вентиляционные отверстия в области пройм, под отлетной кокеткой – сетка </w:t>
                  </w:r>
                </w:p>
                <w:p w14:paraId="2D305DB5" w14:textId="385DC334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Цвет: синий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387B34F" w14:textId="77777777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7F6AD45" w14:textId="60740765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шт.</w:t>
                  </w:r>
                </w:p>
              </w:tc>
            </w:tr>
            <w:tr w:rsidR="00530714" w:rsidRPr="001A0DC9" w14:paraId="1136C8D8" w14:textId="3CBBCCBC" w:rsidTr="00817B5B">
              <w:trPr>
                <w:trHeight w:val="257"/>
              </w:trPr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45181E" w14:textId="337E3519" w:rsidR="00530714" w:rsidRPr="001A0DC9" w:rsidRDefault="00530714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7EC270" w14:textId="20CB2D86" w:rsidR="00530714" w:rsidRPr="001A0DC9" w:rsidRDefault="00530714" w:rsidP="00ED3057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Полуботинки кожаные </w:t>
                  </w:r>
                  <w:r w:rsidRPr="001A0DC9">
                    <w:rPr>
                      <w:rFonts w:ascii="Tahoma" w:eastAsia="Cambria" w:hAnsi="Tahoma" w:cs="Tahoma"/>
                      <w:b/>
                      <w:sz w:val="16"/>
                      <w:szCs w:val="16"/>
                    </w:rPr>
                    <w:t>для защиты от механических воздействий (истирания, ударов) и общих производственных загрязнений</w:t>
                  </w: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(наличие ударопрочного подноска 200 Дж)</w:t>
                  </w: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, мужские</w:t>
                  </w:r>
                </w:p>
              </w:tc>
              <w:tc>
                <w:tcPr>
                  <w:tcW w:w="9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F6146F" w14:textId="69F3F3DE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28507</w:t>
                  </w:r>
                  <w:r w:rsidRPr="001A0DC9">
                    <w:rPr>
                      <w:rFonts w:ascii="Tahoma" w:hAnsi="Tahoma" w:cs="Tahoma"/>
                      <w:strike/>
                      <w:sz w:val="16"/>
                      <w:szCs w:val="16"/>
                    </w:rPr>
                    <w:t>-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99, ГОСТ Р 12.4.187-97, ГОСТ Р ЕН ИСО 20345-2011.</w:t>
                  </w:r>
                </w:p>
                <w:p w14:paraId="667AC6AE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Обувь по половозрастной группе должна быть мужской. </w:t>
                  </w:r>
                </w:p>
                <w:p w14:paraId="0F24F1AE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Размеры обуви должны соответствовать ГОСТ 11373-88.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  <w:p w14:paraId="17586C57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защита от общих производственных загрязнений, от механических воздействий (защита от ударов в носочной части).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36410E10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Верх обуви: натуральная кожа. </w:t>
                  </w:r>
                </w:p>
                <w:p w14:paraId="78C54816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>Подкладка: текстильный материал, спилок подкладочный.</w:t>
                  </w:r>
                </w:p>
                <w:p w14:paraId="436B70BF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Подносок: композит ударной прочностью 200 Дж.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  <w:p w14:paraId="0BD139DD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Тип подошвы: двухслойная.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74A58B07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lastRenderedPageBreak/>
                    <w:t>Подошва: полиуретан/</w:t>
                  </w:r>
                  <w:proofErr w:type="spellStart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термополиуретан</w:t>
                  </w:r>
                  <w:proofErr w:type="spellEnd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 (от -35 °C до +120 °C)</w:t>
                  </w:r>
                </w:p>
                <w:p w14:paraId="0DD39125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Метод крепления: литьевой.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0873E6D3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Особенности модели: полуботинки.</w:t>
                  </w:r>
                </w:p>
                <w:p w14:paraId="616AF0D6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Фиксация по ноге методом шнуровки.</w:t>
                  </w:r>
                </w:p>
                <w:p w14:paraId="5EA626D2" w14:textId="672FC07F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Цвет: черный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2C2167" w14:textId="77777777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lastRenderedPageBreak/>
                    <w:t>м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0A4176" w14:textId="38BEC0AA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пара</w:t>
                  </w:r>
                </w:p>
              </w:tc>
            </w:tr>
            <w:tr w:rsidR="00530714" w:rsidRPr="001A0DC9" w14:paraId="5DFC664F" w14:textId="188AAEC9" w:rsidTr="00817B5B">
              <w:trPr>
                <w:trHeight w:val="747"/>
              </w:trPr>
              <w:tc>
                <w:tcPr>
                  <w:tcW w:w="64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DC3B658" w14:textId="73A26345" w:rsidR="00530714" w:rsidRPr="001A0DC9" w:rsidRDefault="00530714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070737F" w14:textId="77777777" w:rsidR="00530714" w:rsidRPr="001A0DC9" w:rsidRDefault="00530714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Полуботинки кожаные </w:t>
                  </w:r>
                  <w:r w:rsidRPr="001A0DC9">
                    <w:rPr>
                      <w:rFonts w:ascii="Tahoma" w:eastAsia="Cambria" w:hAnsi="Tahoma" w:cs="Tahoma"/>
                      <w:b/>
                      <w:sz w:val="16"/>
                      <w:szCs w:val="16"/>
                    </w:rPr>
                    <w:t>для защиты от механических воздействий (истирания, ударов) и общих производственных загрязнений</w:t>
                  </w: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(наличие ударопрочного подноска 200 Дж)</w:t>
                  </w: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, </w:t>
                  </w:r>
                </w:p>
                <w:p w14:paraId="583750CB" w14:textId="4B9BBB62" w:rsidR="00530714" w:rsidRPr="001A0DC9" w:rsidRDefault="00530714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женские</w:t>
                  </w:r>
                </w:p>
                <w:p w14:paraId="1293ED57" w14:textId="77777777" w:rsidR="00530714" w:rsidRPr="001A0DC9" w:rsidRDefault="00530714" w:rsidP="00E646D7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9497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004E6F0" w14:textId="51B7EECD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Соответствие: ТР ТС 019/2011, ГОСТ 28507-99, ГОСТ Р 12.4.187-97, ГОСТ Р ЕН ИСО 20345-2011. </w:t>
                  </w:r>
                </w:p>
                <w:p w14:paraId="671C7833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Обувь по половозрастной группе должна быть женской. </w:t>
                  </w:r>
                </w:p>
                <w:p w14:paraId="4A3C35C3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Размеры обуви должны соответствовать ГОСТ 11373-88.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02E74FA3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части). </w:t>
                  </w:r>
                </w:p>
                <w:p w14:paraId="7EE6D2DD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Верх: натуральная кожа.</w:t>
                  </w:r>
                </w:p>
                <w:p w14:paraId="78346065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Подкладка: текстильный материал, спилок подкладочный. </w:t>
                  </w:r>
                </w:p>
                <w:p w14:paraId="0C62FA0E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Подносок: композит ударной прочностью 200 Дж.</w:t>
                  </w:r>
                </w:p>
                <w:p w14:paraId="4C1FAC33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Тип подошвы: двухслойная.</w:t>
                  </w:r>
                </w:p>
                <w:p w14:paraId="761DF472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Подошва: полиуретан/</w:t>
                  </w:r>
                  <w:proofErr w:type="spellStart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термополиуретан</w:t>
                  </w:r>
                  <w:proofErr w:type="spellEnd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 (от -35°C до +120°C).</w:t>
                  </w:r>
                </w:p>
                <w:p w14:paraId="7637A409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Метод крепления: литьевой.</w:t>
                  </w:r>
                </w:p>
                <w:p w14:paraId="4F9CD964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Особенности модели: полуботинки.</w:t>
                  </w:r>
                </w:p>
                <w:p w14:paraId="4F4CAF5D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Фиксация по ноге методом шнуровки.</w:t>
                  </w:r>
                </w:p>
                <w:p w14:paraId="4BF05B0D" w14:textId="27217BBE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Цвет: черный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5EE1DA83" w14:textId="77777777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ж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1988B6CC" w14:textId="4AAFDD33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пара</w:t>
                  </w:r>
                </w:p>
              </w:tc>
            </w:tr>
            <w:tr w:rsidR="00530714" w:rsidRPr="001A0DC9" w14:paraId="5B65DDE4" w14:textId="51E19764" w:rsidTr="00817B5B">
              <w:trPr>
                <w:trHeight w:val="399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6EDD757" w14:textId="335453FE" w:rsidR="00530714" w:rsidRPr="001A0DC9" w:rsidRDefault="00530714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0532E96E" w14:textId="1F78F995" w:rsidR="00530714" w:rsidRPr="001A0DC9" w:rsidRDefault="00530714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Полуботинки кожаные с перфорацией </w:t>
                  </w:r>
                  <w:r w:rsidRPr="001A0DC9">
                    <w:rPr>
                      <w:rFonts w:ascii="Tahoma" w:eastAsia="Cambria" w:hAnsi="Tahoma" w:cs="Tahoma"/>
                      <w:b/>
                      <w:sz w:val="16"/>
                      <w:szCs w:val="16"/>
                    </w:rPr>
                    <w:t>для защиты от механических воздействий (истирания, ударов) и общих производственных загрязнений</w:t>
                  </w: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(наличие ударопрочного подноска 200 Дж)</w:t>
                  </w: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, </w:t>
                  </w:r>
                </w:p>
                <w:p w14:paraId="5D6AFAFF" w14:textId="0D31E1B4" w:rsidR="00530714" w:rsidRPr="001A0DC9" w:rsidRDefault="00530714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мужские</w:t>
                  </w:r>
                </w:p>
                <w:p w14:paraId="6D177769" w14:textId="77777777" w:rsidR="00530714" w:rsidRPr="001A0DC9" w:rsidRDefault="00530714" w:rsidP="00E646D7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49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84CDA93" w14:textId="77C4363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28507-99, ГОСТ Р 12.4.187-97, ГОСТ Р ЕН ИСО 20345-2011.</w:t>
                  </w:r>
                </w:p>
                <w:p w14:paraId="776A14BD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Обувь по половозрастной группе должна быть мужской. </w:t>
                  </w:r>
                </w:p>
                <w:p w14:paraId="3BAA809C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Размеры обуви должны соответствовать ГОСТ 11373-88.</w:t>
                  </w:r>
                </w:p>
                <w:p w14:paraId="1714B485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части). </w:t>
                  </w:r>
                </w:p>
                <w:p w14:paraId="105E0F9C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Верх обуви: натуральная кожа. </w:t>
                  </w:r>
                </w:p>
                <w:p w14:paraId="03899D7B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Подкладка: текстильный материал, спилок подкладочный.</w:t>
                  </w:r>
                </w:p>
                <w:p w14:paraId="516B27F0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Подносок: композит ударной прочностью 200 Дж.</w:t>
                  </w:r>
                </w:p>
                <w:p w14:paraId="16E7FB21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Тип подошвы: двухслойная. </w:t>
                  </w:r>
                </w:p>
                <w:p w14:paraId="5C99EBC4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Подошва: полиуретан/ </w:t>
                  </w:r>
                  <w:proofErr w:type="spellStart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термополиуретан</w:t>
                  </w:r>
                  <w:proofErr w:type="spellEnd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 (от -35 °C до +120 °C)</w:t>
                  </w:r>
                </w:p>
                <w:p w14:paraId="17F6A2AF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Метод крепления: литьевой. </w:t>
                  </w:r>
                </w:p>
                <w:p w14:paraId="6BCBDD4D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Особенности модели: Полуботинки кожаные с защитным </w:t>
                  </w:r>
                  <w:proofErr w:type="spellStart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подноском</w:t>
                  </w:r>
                  <w:proofErr w:type="spellEnd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 с перфорационными отверстиями</w:t>
                  </w:r>
                </w:p>
                <w:p w14:paraId="06F5C8FD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Застежка - регулируемый по длине кожаный ремешок с металлической пряжкой или на текстильной застежке.</w:t>
                  </w:r>
                </w:p>
                <w:p w14:paraId="1E2C48AF" w14:textId="51418F49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Цвет: черный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3ED32F3" w14:textId="77777777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DC851CB" w14:textId="5C3013C8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пара</w:t>
                  </w:r>
                </w:p>
              </w:tc>
            </w:tr>
            <w:tr w:rsidR="00530714" w:rsidRPr="001A0DC9" w14:paraId="7D748E25" w14:textId="14246097" w:rsidTr="00817B5B">
              <w:trPr>
                <w:trHeight w:val="264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DFE4C04" w14:textId="046CB25F" w:rsidR="00530714" w:rsidRPr="001A0DC9" w:rsidRDefault="00530714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0A363DD1" w14:textId="77777777" w:rsidR="00530714" w:rsidRPr="001A0DC9" w:rsidRDefault="00530714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Полуботинки кожаные с перфорацией </w:t>
                  </w:r>
                  <w:r w:rsidRPr="001A0DC9">
                    <w:rPr>
                      <w:rFonts w:ascii="Tahoma" w:eastAsia="Cambria" w:hAnsi="Tahoma" w:cs="Tahoma"/>
                      <w:b/>
                      <w:sz w:val="16"/>
                      <w:szCs w:val="16"/>
                    </w:rPr>
                    <w:t>для защиты от механических воздействий (истирания, ударов) и общих производственных загрязнений</w:t>
                  </w: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(наличие ударопрочного подноска 200 Дж)</w:t>
                  </w: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, </w:t>
                  </w:r>
                </w:p>
                <w:p w14:paraId="4FB72DA3" w14:textId="650BA142" w:rsidR="00530714" w:rsidRPr="001A0DC9" w:rsidRDefault="00530714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женские</w:t>
                  </w:r>
                </w:p>
                <w:p w14:paraId="6834737A" w14:textId="77777777" w:rsidR="00530714" w:rsidRPr="001A0DC9" w:rsidRDefault="00530714" w:rsidP="00E646D7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49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F3F0230" w14:textId="4562260C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28507-99, ГОСТ Р 12.4.187-97, ГОСТ Р ЕН ИСО 20345-2011.</w:t>
                  </w:r>
                </w:p>
                <w:p w14:paraId="6F43B05E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Обувь по половозрастной группе должна быть женской.</w:t>
                  </w:r>
                </w:p>
                <w:p w14:paraId="12D20A8D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Размеры обуви должны соответствовать ГОСТ 11373-88.</w:t>
                  </w:r>
                </w:p>
                <w:p w14:paraId="1EEB7534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защита от общих производственных загрязнений, от механических воздействий (защита от ударов в носочной части).</w:t>
                  </w:r>
                </w:p>
                <w:p w14:paraId="49FC0549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Верх: натуральная кожа.</w:t>
                  </w:r>
                </w:p>
                <w:p w14:paraId="6463A09A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Подкладка: текстильный материал, спилок подкладочный.</w:t>
                  </w:r>
                </w:p>
                <w:p w14:paraId="5D15210A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Подносок: композит ударной прочностью 200 Дж.</w:t>
                  </w:r>
                </w:p>
                <w:p w14:paraId="0EA16875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Тип подошвы: двухслойная.</w:t>
                  </w:r>
                </w:p>
                <w:p w14:paraId="61311297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Подошва: полиуретан/</w:t>
                  </w:r>
                  <w:proofErr w:type="spellStart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термополиуретан</w:t>
                  </w:r>
                  <w:proofErr w:type="spellEnd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 (от -35 °C до +120 °C).</w:t>
                  </w:r>
                </w:p>
                <w:p w14:paraId="32A30CA3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Метод крепления: литьевой.</w:t>
                  </w:r>
                </w:p>
                <w:p w14:paraId="3428A4A1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Особенности модели: Полуботинки кожаные с защитным </w:t>
                  </w:r>
                  <w:proofErr w:type="spellStart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подноском</w:t>
                  </w:r>
                  <w:proofErr w:type="spellEnd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 с перфорационными отверстиями </w:t>
                  </w:r>
                </w:p>
                <w:p w14:paraId="16407F0B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Застежка - регулируемый по длине кожаный ремешок с металлической пряжкой или на текстильной застежке.</w:t>
                  </w:r>
                </w:p>
                <w:p w14:paraId="43569892" w14:textId="77777777" w:rsidR="00530714" w:rsidRPr="001A0DC9" w:rsidRDefault="00530714" w:rsidP="005A1D13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Цвет: черный.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C27EF21" w14:textId="77777777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30DB9E0" w14:textId="62D0C119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пара</w:t>
                  </w:r>
                </w:p>
              </w:tc>
            </w:tr>
            <w:tr w:rsidR="00530714" w:rsidRPr="001A0DC9" w14:paraId="6F4CC5A9" w14:textId="03D8CFE5" w:rsidTr="00817B5B">
              <w:trPr>
                <w:trHeight w:val="399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B7E259D" w14:textId="779C6E95" w:rsidR="00530714" w:rsidRPr="001A0DC9" w:rsidRDefault="00530714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5C4939A" w14:textId="0A815A1F" w:rsidR="00530714" w:rsidRPr="001A0DC9" w:rsidRDefault="00530714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Полуботинки кожаные с перфорацией </w:t>
                  </w:r>
                  <w:r w:rsidRPr="001A0DC9">
                    <w:rPr>
                      <w:rFonts w:ascii="Tahoma" w:eastAsia="Cambria" w:hAnsi="Tahoma" w:cs="Tahoma"/>
                      <w:b/>
                      <w:sz w:val="16"/>
                      <w:szCs w:val="16"/>
                    </w:rPr>
                    <w:t>для защиты от механических воздействий (истирания,) и общих производственных загрязнений</w:t>
                  </w: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, </w:t>
                  </w:r>
                </w:p>
                <w:p w14:paraId="3175E1C3" w14:textId="5DEE306C" w:rsidR="00530714" w:rsidRPr="001A0DC9" w:rsidRDefault="00530714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мужские</w:t>
                  </w:r>
                </w:p>
                <w:p w14:paraId="6FBB4670" w14:textId="77777777" w:rsidR="00530714" w:rsidRPr="001A0DC9" w:rsidRDefault="00530714" w:rsidP="00E646D7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49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E8A29D9" w14:textId="68BADC95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Соответствие: ТР ТС 019/2011, ГОСТ 28507-99, ГОСТ Р 12.4.187-97, ГОСТ Р ЕН ИСО 20345-2011. </w:t>
                  </w:r>
                </w:p>
                <w:p w14:paraId="15747115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Обувь по половозрастной группе должна быть мужской. </w:t>
                  </w:r>
                </w:p>
                <w:p w14:paraId="2F22E0DC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Размеры обуви должны соответствовать ГОСТ 11373-88. </w:t>
                  </w:r>
                </w:p>
                <w:p w14:paraId="68193488" w14:textId="61EDD982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общих производственных загрязнений, от механических </w:t>
                  </w:r>
                  <w:proofErr w:type="gramStart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воздействий )</w:t>
                  </w:r>
                  <w:proofErr w:type="gramEnd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. </w:t>
                  </w:r>
                </w:p>
                <w:p w14:paraId="2A0132BA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Верх обуви: натуральная кожа</w:t>
                  </w:r>
                </w:p>
                <w:p w14:paraId="0B03E3F0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Подкладка: текстильный материал, спилок подкладочный</w:t>
                  </w:r>
                </w:p>
                <w:p w14:paraId="2F4C23EA" w14:textId="18E3609F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Подносок: допускается термопласт 5 Дж</w:t>
                  </w:r>
                </w:p>
                <w:p w14:paraId="170A848D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Тип подошвы: однослойная</w:t>
                  </w:r>
                </w:p>
                <w:p w14:paraId="098BE613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lastRenderedPageBreak/>
                    <w:t>Подошва: полиуретан (от -25°C до +80°C)</w:t>
                  </w:r>
                </w:p>
                <w:p w14:paraId="57061A01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Метод крепления: литьевой</w:t>
                  </w:r>
                </w:p>
                <w:p w14:paraId="20206D8F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Цвет: черный</w:t>
                  </w:r>
                </w:p>
                <w:p w14:paraId="1717CE95" w14:textId="263581CA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Особенности модели: Полуботинки кожаные с перфорационными отверстиями</w:t>
                  </w:r>
                </w:p>
                <w:p w14:paraId="075CF67C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 Застежка - регулируемый по длине кожаный ремешок с металлической пряжкой.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468AA0C" w14:textId="77777777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lastRenderedPageBreak/>
                    <w:t>м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0E504E47" w14:textId="1DA14894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пара</w:t>
                  </w:r>
                </w:p>
              </w:tc>
            </w:tr>
            <w:tr w:rsidR="00530714" w:rsidRPr="001A0DC9" w14:paraId="158ED729" w14:textId="7E059F99" w:rsidTr="00817B5B">
              <w:trPr>
                <w:trHeight w:val="399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F47C5A6" w14:textId="2DEB3693" w:rsidR="00530714" w:rsidRPr="001A0DC9" w:rsidRDefault="00530714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C061117" w14:textId="1F6B1B86" w:rsidR="00530714" w:rsidRPr="001A0DC9" w:rsidRDefault="00530714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Полуботинки кожаные с перфорацией </w:t>
                  </w:r>
                  <w:r w:rsidRPr="001A0DC9">
                    <w:rPr>
                      <w:rFonts w:ascii="Tahoma" w:eastAsia="Cambria" w:hAnsi="Tahoma" w:cs="Tahoma"/>
                      <w:b/>
                      <w:sz w:val="16"/>
                      <w:szCs w:val="16"/>
                    </w:rPr>
                    <w:t>для защиты от механических воздействий (истирания,) и общих производственных загрязнений,</w:t>
                  </w:r>
                </w:p>
                <w:p w14:paraId="2F7668D1" w14:textId="315F31CB" w:rsidR="00530714" w:rsidRPr="001A0DC9" w:rsidRDefault="00530714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женские</w:t>
                  </w:r>
                </w:p>
                <w:p w14:paraId="4DB98A7F" w14:textId="77777777" w:rsidR="00530714" w:rsidRPr="001A0DC9" w:rsidRDefault="00530714" w:rsidP="00E646D7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49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20315A8" w14:textId="05061709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28507-99, ГОСТ Р 12.4.187-97, ГОСТ Р ЕН ИСО 20345-2011.</w:t>
                  </w:r>
                </w:p>
                <w:p w14:paraId="2B62C0F9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Обувь по половозрастной группе должна быть женской. Размеры обуви должны соответствовать ГОСТ 11373-88. </w:t>
                  </w:r>
                </w:p>
                <w:p w14:paraId="0691DC5D" w14:textId="705E5CBD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общих производственных загрязнений, от механических воздействий (. </w:t>
                  </w:r>
                </w:p>
                <w:p w14:paraId="24BF8F56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Верх обуви: натуральная кожа</w:t>
                  </w:r>
                </w:p>
                <w:p w14:paraId="63EAAEE1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Подкладка: текстильный материал, спилок подкладочный</w:t>
                  </w:r>
                </w:p>
                <w:p w14:paraId="3D43E95F" w14:textId="273EEAA1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Подносок: допускается термопласт 5 Дж</w:t>
                  </w:r>
                </w:p>
                <w:p w14:paraId="715CB01C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Тип подошвы: однослойная</w:t>
                  </w:r>
                </w:p>
                <w:p w14:paraId="0BDD10C5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Подошва: полиуретан (от -25°C до +80°C)</w:t>
                  </w:r>
                </w:p>
                <w:p w14:paraId="3AD90CF0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Метод крепления: литьевой</w:t>
                  </w:r>
                </w:p>
                <w:p w14:paraId="33D235F2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Цвет: черный</w:t>
                  </w:r>
                </w:p>
                <w:p w14:paraId="226C47D4" w14:textId="6F18A143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Особенности модели: Полуботинки кожаные с перфорационными отверстиями</w:t>
                  </w:r>
                </w:p>
                <w:p w14:paraId="2F0C4B5C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Застежка - регулируемый по длине кожаный ремешок с металлической пряжкой.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05B3DCDF" w14:textId="77777777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02CFF52" w14:textId="31676767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пара</w:t>
                  </w:r>
                </w:p>
              </w:tc>
            </w:tr>
            <w:tr w:rsidR="00530714" w:rsidRPr="001A0DC9" w14:paraId="5DD25721" w14:textId="0660DEB3" w:rsidTr="00817B5B">
              <w:trPr>
                <w:trHeight w:val="399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3E0EEA7" w14:textId="235717D3" w:rsidR="00530714" w:rsidRPr="001A0DC9" w:rsidRDefault="00530714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7303D56" w14:textId="77777777" w:rsidR="00530714" w:rsidRPr="001A0DC9" w:rsidRDefault="00530714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Сапоги резиновые с защитным </w:t>
                  </w:r>
                  <w:proofErr w:type="spellStart"/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подноском</w:t>
                  </w:r>
                  <w:proofErr w:type="spellEnd"/>
                </w:p>
                <w:p w14:paraId="60ADB65A" w14:textId="77777777" w:rsidR="00530714" w:rsidRPr="001A0DC9" w:rsidRDefault="00530714" w:rsidP="005A1D1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949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EB13802" w14:textId="4820B499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Соответствие: ТР ТС 019/2011, ГОСТ 12.4.072-79. Размеры обуви должны соответствовать ГОСТ 11373-88. </w:t>
                  </w:r>
                </w:p>
                <w:p w14:paraId="7FBE90D9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воды. </w:t>
                  </w:r>
                </w:p>
                <w:p w14:paraId="4CC7C9CB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Верх обуви: резина или ПВХ. </w:t>
                  </w:r>
                </w:p>
                <w:p w14:paraId="27955F6B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Подносок: композит ударной прочностью 200 Дж. </w:t>
                  </w:r>
                </w:p>
                <w:p w14:paraId="287A4A37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Подошва: однослойная</w:t>
                  </w: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,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 резина или ПВХ. </w:t>
                  </w:r>
                </w:p>
                <w:p w14:paraId="767DD840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Подкладка: трикотаж. </w:t>
                  </w:r>
                </w:p>
                <w:p w14:paraId="54DDF8E6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Утеплитель: вставной чулок из нетканого полотна плотностью 250 г/м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  <w:vertAlign w:val="superscript"/>
                    </w:rPr>
                    <w:t>2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. </w:t>
                  </w:r>
                </w:p>
                <w:p w14:paraId="62A26DE3" w14:textId="77777777" w:rsidR="00530714" w:rsidRPr="001A0DC9" w:rsidRDefault="00530714" w:rsidP="005A1D13">
                  <w:pPr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Цвет: черный, оливковый, синий. 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0C5E919B" w14:textId="77777777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2304AF9E" w14:textId="2242D015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пара</w:t>
                  </w:r>
                </w:p>
              </w:tc>
            </w:tr>
            <w:tr w:rsidR="00530714" w:rsidRPr="001A0DC9" w14:paraId="6680584C" w14:textId="00EC24AA" w:rsidTr="00817B5B">
              <w:trPr>
                <w:trHeight w:val="1293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2BF753B" w14:textId="49C67B31" w:rsidR="00530714" w:rsidRPr="001A0DC9" w:rsidRDefault="00530714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60131AC" w14:textId="05A9512C" w:rsidR="00530714" w:rsidRPr="001A0DC9" w:rsidRDefault="00530714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Перчатки для защиты от механических воздействий (истирания) и от </w:t>
                  </w:r>
                  <w:r w:rsidRPr="001A0DC9">
                    <w:rPr>
                      <w:rFonts w:ascii="Tahoma" w:eastAsia="Cambria" w:hAnsi="Tahoma" w:cs="Tahoma"/>
                      <w:b/>
                      <w:sz w:val="16"/>
                      <w:szCs w:val="16"/>
                    </w:rPr>
                    <w:t>общих производственных загрязнений</w:t>
                  </w:r>
                </w:p>
              </w:tc>
              <w:tc>
                <w:tcPr>
                  <w:tcW w:w="9497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14:paraId="503D5B39" w14:textId="0A5370EE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12.4.252-2013.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Защитные свойства: защита от общих производственных загрязнений, от механических воздействий. </w:t>
                  </w:r>
                </w:p>
                <w:p w14:paraId="26DB7A23" w14:textId="63A349CF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Материал: трикотаж, полиэфир или полиэстр-100%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br/>
                    <w:t>Материал покрытия: нитрил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br/>
                    <w:t>Тип/стиль покрытия: Ладонная часть с покрытием.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br/>
                    <w:t>Цвет: без требований к цвету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br/>
                    <w:t>Требуемые размеры: 8, 9, 10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CE964DC" w14:textId="4A9B3390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0CF2516" w14:textId="34477FE5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пара</w:t>
                  </w:r>
                </w:p>
              </w:tc>
            </w:tr>
            <w:tr w:rsidR="00530714" w:rsidRPr="001A0DC9" w14:paraId="3DD4E61C" w14:textId="0F9E40F7" w:rsidTr="00817B5B">
              <w:trPr>
                <w:trHeight w:val="824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641E164F" w14:textId="549A7249" w:rsidR="00530714" w:rsidRPr="001A0DC9" w:rsidRDefault="00530714" w:rsidP="005A1D13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3BD8D35A" w14:textId="5AC5FF14" w:rsidR="00530714" w:rsidRPr="001A0DC9" w:rsidRDefault="00530714" w:rsidP="002B4483">
                  <w:pPr>
                    <w:jc w:val="center"/>
                    <w:rPr>
                      <w:rFonts w:ascii="Tahoma" w:eastAsia="Cambria" w:hAnsi="Tahoma" w:cs="Tahoma"/>
                      <w:b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Каска защитная</w:t>
                  </w:r>
                  <w:r w:rsidRPr="001A0DC9">
                    <w:rPr>
                      <w:rFonts w:eastAsia="Cambria" w:cs="Tahoma"/>
                      <w:sz w:val="16"/>
                      <w:szCs w:val="16"/>
                    </w:rPr>
                    <w:t xml:space="preserve"> </w:t>
                  </w:r>
                  <w:r w:rsidRPr="001A0DC9">
                    <w:rPr>
                      <w:rFonts w:ascii="Tahoma" w:eastAsia="Cambria" w:hAnsi="Tahoma" w:cs="Tahoma"/>
                      <w:b/>
                      <w:sz w:val="16"/>
                      <w:szCs w:val="16"/>
                    </w:rPr>
                    <w:t>от механических воздействий</w:t>
                  </w:r>
                </w:p>
                <w:p w14:paraId="59FB3B8F" w14:textId="527CBBC0" w:rsidR="00530714" w:rsidRPr="001A0DC9" w:rsidRDefault="00530714" w:rsidP="002B4483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proofErr w:type="spellStart"/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Электроизоляция</w:t>
                  </w:r>
                  <w:proofErr w:type="spellEnd"/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440В </w:t>
                  </w:r>
                </w:p>
              </w:tc>
              <w:tc>
                <w:tcPr>
                  <w:tcW w:w="949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A6E6E28" w14:textId="77777777" w:rsidR="00530714" w:rsidRPr="001A0DC9" w:rsidRDefault="00530714" w:rsidP="00615FAE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EN 397-2020.</w:t>
                  </w:r>
                </w:p>
                <w:p w14:paraId="0984D530" w14:textId="77777777" w:rsidR="00530714" w:rsidRPr="001A0DC9" w:rsidRDefault="00530714" w:rsidP="00615FA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защита от механических воздействий, от прикосновения к токоведущим частям.</w:t>
                  </w:r>
                </w:p>
                <w:p w14:paraId="015F5D4D" w14:textId="501541CA" w:rsidR="00530714" w:rsidRPr="001A0DC9" w:rsidRDefault="00530714" w:rsidP="005A1D13">
                  <w:pPr>
                    <w:widowControl/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proofErr w:type="spellStart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Электроизоляция</w:t>
                  </w:r>
                  <w:proofErr w:type="spellEnd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: </w:t>
                  </w:r>
                  <w:r w:rsidRPr="001A0DC9">
                    <w:rPr>
                      <w:rFonts w:ascii="Tahoma" w:eastAsiaTheme="minorHAnsi" w:hAnsi="Tahoma" w:cs="Tahoma"/>
                      <w:sz w:val="16"/>
                      <w:szCs w:val="16"/>
                      <w:lang w:eastAsia="en-US"/>
                    </w:rPr>
                    <w:t xml:space="preserve">не менее 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440 </w:t>
                  </w:r>
                  <w:proofErr w:type="gramStart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В</w:t>
                  </w:r>
                  <w:proofErr w:type="gramEnd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 переменного напряжения.</w:t>
                  </w:r>
                </w:p>
                <w:p w14:paraId="428B1582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Комплектация: съемный подбородочный ремень.</w:t>
                  </w:r>
                </w:p>
                <w:p w14:paraId="6CC50174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Материал корпуса: полипропилен.</w:t>
                  </w:r>
                </w:p>
                <w:p w14:paraId="5CD5B3A7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Материал оголовья: текстильный материал, впитывающая пот вставка.</w:t>
                  </w:r>
                </w:p>
                <w:p w14:paraId="0D59F8E5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Температурный режим: от -50°C до +50°C.</w:t>
                  </w:r>
                </w:p>
                <w:p w14:paraId="4FAE19E5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Конструктивные особенности:</w:t>
                  </w:r>
                </w:p>
                <w:p w14:paraId="3B1B002E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Крепление оголовья: в шести точках.</w:t>
                  </w:r>
                </w:p>
                <w:p w14:paraId="15E2CB71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Регулировка оголовья: ленточная.</w:t>
                  </w:r>
                </w:p>
                <w:p w14:paraId="38A362A7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Крепление других видов СИЗ: пазы для крепления наушников и щитков.</w:t>
                  </w:r>
                </w:p>
                <w:p w14:paraId="6F0C67C6" w14:textId="77777777" w:rsidR="00530714" w:rsidRPr="001A0DC9" w:rsidRDefault="00530714" w:rsidP="005A1D13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Цвет: белый.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49F5FF3B" w14:textId="77777777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14:paraId="7D4D4E46" w14:textId="109264ED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пара</w:t>
                  </w:r>
                </w:p>
              </w:tc>
            </w:tr>
            <w:tr w:rsidR="00530714" w:rsidRPr="001A0DC9" w14:paraId="707D0607" w14:textId="77777777" w:rsidTr="00817B5B">
              <w:trPr>
                <w:trHeight w:val="264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7E27816" w14:textId="6C291E19" w:rsidR="00530714" w:rsidRPr="001A0DC9" w:rsidRDefault="00530714" w:rsidP="003E0874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625A122" w14:textId="2B1F7C14" w:rsidR="00530714" w:rsidRPr="001A0DC9" w:rsidRDefault="00530714" w:rsidP="003E0874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Перчатки специальные диэлектрические</w:t>
                  </w:r>
                </w:p>
              </w:tc>
              <w:tc>
                <w:tcPr>
                  <w:tcW w:w="949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DCCAFC3" w14:textId="77777777" w:rsidR="00530714" w:rsidRPr="001A0DC9" w:rsidRDefault="00530714" w:rsidP="003E087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12.4.307-2016</w:t>
                  </w:r>
                </w:p>
                <w:p w14:paraId="207F859D" w14:textId="77777777" w:rsidR="00530714" w:rsidRPr="001A0DC9" w:rsidRDefault="00530714" w:rsidP="003E087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поражения электрическим током (для применения в электроустановках до 1000 </w:t>
                  </w:r>
                  <w:proofErr w:type="gramStart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В</w:t>
                  </w:r>
                  <w:proofErr w:type="gramEnd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в</w:t>
                  </w:r>
                  <w:proofErr w:type="spellEnd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 качестве основного изолирующего электрозащитного средства, а в электроустановках свыше 1000 В – дополнительного)</w:t>
                  </w:r>
                </w:p>
                <w:p w14:paraId="57358D3C" w14:textId="77777777" w:rsidR="00530714" w:rsidRPr="001A0DC9" w:rsidRDefault="00530714" w:rsidP="003E087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Класс: 0, рабочее напряжение 1000 В</w:t>
                  </w:r>
                </w:p>
                <w:p w14:paraId="3C780F4A" w14:textId="77777777" w:rsidR="00530714" w:rsidRPr="001A0DC9" w:rsidRDefault="00530714" w:rsidP="003E087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Материал: латекс. </w:t>
                  </w:r>
                </w:p>
                <w:p w14:paraId="64EF5136" w14:textId="77777777" w:rsidR="00530714" w:rsidRPr="001A0DC9" w:rsidRDefault="00530714" w:rsidP="003E087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Особенности: бесшовные, пятипалые. </w:t>
                  </w:r>
                </w:p>
                <w:p w14:paraId="4CA37795" w14:textId="4C0B81D2" w:rsidR="00530714" w:rsidRPr="001A0DC9" w:rsidRDefault="00530714" w:rsidP="003E0874">
                  <w:pPr>
                    <w:jc w:val="both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Длина: не менее 350 мм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62F6DFD" w14:textId="70804322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49B5B1A" w14:textId="039C5422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пара</w:t>
                  </w:r>
                </w:p>
              </w:tc>
            </w:tr>
            <w:tr w:rsidR="00530714" w:rsidRPr="001A0DC9" w14:paraId="54C47114" w14:textId="77777777" w:rsidTr="00817B5B">
              <w:trPr>
                <w:trHeight w:val="547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31D1CC4" w14:textId="5273C406" w:rsidR="00530714" w:rsidRPr="001A0DC9" w:rsidRDefault="00530714" w:rsidP="005B0D78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EE56ABC" w14:textId="76AA34EB" w:rsidR="00530714" w:rsidRPr="001A0DC9" w:rsidRDefault="00530714" w:rsidP="005B0D78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Боты диэлектрические</w:t>
                  </w:r>
                </w:p>
              </w:tc>
              <w:tc>
                <w:tcPr>
                  <w:tcW w:w="949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84575F6" w14:textId="77777777" w:rsidR="00530714" w:rsidRPr="001A0DC9" w:rsidRDefault="00530714" w:rsidP="005B0D78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13385-78.</w:t>
                  </w:r>
                </w:p>
                <w:p w14:paraId="3BCB1118" w14:textId="2DDC82B2" w:rsidR="00530714" w:rsidRPr="001A0DC9" w:rsidRDefault="00530714" w:rsidP="005B0D78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для дополнительной защиты от воздействий электрического тока при работе в закрытых электроустановках, при отсутствии осадков, на открытых электроустановках напряжении свыше 1 </w:t>
                  </w:r>
                  <w:proofErr w:type="spellStart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кВ.</w:t>
                  </w:r>
                  <w:proofErr w:type="spellEnd"/>
                </w:p>
                <w:p w14:paraId="785B9E6E" w14:textId="77777777" w:rsidR="00530714" w:rsidRPr="001A0DC9" w:rsidRDefault="00530714" w:rsidP="005B0D78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lastRenderedPageBreak/>
                    <w:t>Температурный режим: от минус 30°C до плюс 50°C.</w:t>
                  </w:r>
                </w:p>
                <w:p w14:paraId="6DD9E48F" w14:textId="77777777" w:rsidR="00530714" w:rsidRPr="001A0DC9" w:rsidRDefault="00530714" w:rsidP="005B0D78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Особенности: высота бот не менее 160 мм, наличие отворотов.</w:t>
                  </w:r>
                </w:p>
                <w:p w14:paraId="5B2232DD" w14:textId="77777777" w:rsidR="00530714" w:rsidRPr="001A0DC9" w:rsidRDefault="00530714" w:rsidP="005B0D78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Верх обуви: резина.</w:t>
                  </w:r>
                </w:p>
                <w:p w14:paraId="4A063E4C" w14:textId="77777777" w:rsidR="00530714" w:rsidRPr="001A0DC9" w:rsidRDefault="00530714" w:rsidP="005B0D78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Подошва: резина рифленая.</w:t>
                  </w:r>
                </w:p>
                <w:p w14:paraId="6C90C6AB" w14:textId="77777777" w:rsidR="00530714" w:rsidRPr="001A0DC9" w:rsidRDefault="00530714" w:rsidP="005B0D78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Тип подошвы: однослойная.</w:t>
                  </w:r>
                </w:p>
                <w:p w14:paraId="09227EE4" w14:textId="77777777" w:rsidR="00530714" w:rsidRPr="001A0DC9" w:rsidRDefault="00530714" w:rsidP="005B0D78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Метод крепления: формовой. </w:t>
                  </w:r>
                </w:p>
                <w:p w14:paraId="523C9ED7" w14:textId="0B6AB28B" w:rsidR="00530714" w:rsidRPr="001A0DC9" w:rsidRDefault="00530714" w:rsidP="005B0D78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Цвет: требования не предъявляются.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AA67133" w14:textId="1E7718C0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lastRenderedPageBreak/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E519C39" w14:textId="59FD4DB2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пара</w:t>
                  </w:r>
                </w:p>
              </w:tc>
            </w:tr>
            <w:tr w:rsidR="00530714" w:rsidRPr="001A0DC9" w14:paraId="59C9DE8B" w14:textId="77777777" w:rsidTr="00817B5B">
              <w:trPr>
                <w:trHeight w:val="547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29168DB" w14:textId="3E33F0A6" w:rsidR="00530714" w:rsidRPr="001A0DC9" w:rsidRDefault="00530714" w:rsidP="005B0D78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F70429E" w14:textId="1C3E5D32" w:rsidR="00530714" w:rsidRPr="001A0DC9" w:rsidRDefault="00530714" w:rsidP="005B0D78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Галоши диэлектрические</w:t>
                  </w:r>
                </w:p>
              </w:tc>
              <w:tc>
                <w:tcPr>
                  <w:tcW w:w="949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69FACA3" w14:textId="77777777" w:rsidR="00530714" w:rsidRPr="001A0DC9" w:rsidRDefault="00530714" w:rsidP="005B0D78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13385-78.</w:t>
                  </w:r>
                </w:p>
                <w:p w14:paraId="3B97FC46" w14:textId="56C40E01" w:rsidR="00530714" w:rsidRPr="001A0DC9" w:rsidRDefault="00530714" w:rsidP="00D8604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для дополнительной защиты от воздействия электрического тока в закрытых электроустановках, при отсутствии осадков, на открытых электроустановках напряжением до 1000 В. </w:t>
                  </w:r>
                </w:p>
                <w:p w14:paraId="0B33F0A6" w14:textId="7F834B50" w:rsidR="00530714" w:rsidRPr="001A0DC9" w:rsidRDefault="00530714" w:rsidP="00D8604E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Верх обуви: резина.</w:t>
                  </w:r>
                </w:p>
                <w:p w14:paraId="50B5DF86" w14:textId="77777777" w:rsidR="00530714" w:rsidRPr="001A0DC9" w:rsidRDefault="00530714" w:rsidP="005B0D78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Подошва: резина рифленая.</w:t>
                  </w:r>
                </w:p>
                <w:p w14:paraId="6C4CE634" w14:textId="77777777" w:rsidR="00530714" w:rsidRPr="001A0DC9" w:rsidRDefault="00530714" w:rsidP="005B0D78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Тип подошвы: однослойная.</w:t>
                  </w:r>
                </w:p>
                <w:p w14:paraId="6C3FE9E2" w14:textId="77777777" w:rsidR="00530714" w:rsidRPr="001A0DC9" w:rsidRDefault="00530714" w:rsidP="005B0D78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Температурный режим: от минус 30°C до плюс 50°C.</w:t>
                  </w:r>
                </w:p>
                <w:p w14:paraId="40B895EB" w14:textId="62B8A35D" w:rsidR="00530714" w:rsidRPr="001A0DC9" w:rsidRDefault="00530714" w:rsidP="005B0D78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Особенности: высота галош не менее 70 мм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045C2F38" w14:textId="659A9E99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F8C1876" w14:textId="77C333DD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пара</w:t>
                  </w:r>
                </w:p>
              </w:tc>
            </w:tr>
            <w:tr w:rsidR="00530714" w:rsidRPr="001A0DC9" w14:paraId="7EB8E031" w14:textId="3441CFC6" w:rsidTr="00817B5B">
              <w:trPr>
                <w:trHeight w:val="264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B8C979D" w14:textId="69A3DB4E" w:rsidR="00530714" w:rsidRPr="001A0DC9" w:rsidRDefault="00530714" w:rsidP="005E6584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32D8F2C" w14:textId="78661ED0" w:rsidR="00530714" w:rsidRPr="001A0DC9" w:rsidRDefault="00530714" w:rsidP="001A588A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Очки защитные</w:t>
                  </w:r>
                  <w:r w:rsidRPr="001A0DC9">
                    <w:rPr>
                      <w:rFonts w:ascii="Tahoma" w:eastAsiaTheme="minorHAnsi" w:hAnsi="Tahoma" w:cs="Tahoma"/>
                      <w:sz w:val="16"/>
                      <w:szCs w:val="16"/>
                      <w:lang w:eastAsia="en-US"/>
                    </w:rPr>
                    <w:t xml:space="preserve"> </w:t>
                  </w: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>для защиты от механических воздействий, от повышенных температур (от брызг расплавленного металла и горячих частиц)</w:t>
                  </w:r>
                  <w:r w:rsidRPr="001A0DC9">
                    <w:rPr>
                      <w:rFonts w:ascii="Tahoma" w:eastAsia="Cambria" w:hAnsi="Tahoma" w:cs="Tahoma"/>
                      <w:b/>
                      <w:sz w:val="16"/>
                      <w:szCs w:val="16"/>
                    </w:rPr>
                    <w:t>, в том числе с покрытием от запотевания</w:t>
                  </w:r>
                  <w:r w:rsidRPr="001A0DC9">
                    <w:rPr>
                      <w:rFonts w:ascii="Tahoma" w:eastAsia="Cambria" w:hAnsi="Tahoma" w:cs="Tahoma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949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098190D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12.4.253-2013.</w:t>
                  </w:r>
                </w:p>
                <w:p w14:paraId="1605EAC8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для защиты от механических воздействий, от повышенных температур (от брызг расплавленного металла и горячих частиц).</w:t>
                  </w:r>
                </w:p>
                <w:p w14:paraId="7C0CCA27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Оптический класс: №1 (не дает искажений, не имеет ограничений по длительности ношения)</w:t>
                  </w:r>
                </w:p>
                <w:p w14:paraId="11B42FA9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Тип: закрытые, с </w:t>
                  </w:r>
                  <w:proofErr w:type="spellStart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наголовной</w:t>
                  </w:r>
                  <w:proofErr w:type="spellEnd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 лентой, с регулировкой длины по размеру.</w:t>
                  </w:r>
                </w:p>
                <w:p w14:paraId="489512AD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Материал линзы: поликарбонат.</w:t>
                  </w:r>
                </w:p>
                <w:p w14:paraId="19FA5E1A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  <w:shd w:val="clear" w:color="auto" w:fill="FFFFFF"/>
                    </w:rPr>
                  </w:pPr>
                  <w:r w:rsidRPr="001A0DC9">
                    <w:rPr>
                      <w:rFonts w:ascii="Tahoma" w:hAnsi="Tahoma" w:cs="Tahoma"/>
                      <w:bCs/>
                      <w:sz w:val="16"/>
                      <w:szCs w:val="16"/>
                      <w:bdr w:val="none" w:sz="0" w:space="0" w:color="auto" w:frame="1"/>
                      <w:shd w:val="clear" w:color="auto" w:fill="FFFFFF"/>
                    </w:rPr>
                    <w:t>Материал корпуса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  <w:shd w:val="clear" w:color="auto" w:fill="FFFFFF"/>
                    </w:rPr>
                    <w:t>: ПВХ</w:t>
                  </w:r>
                </w:p>
                <w:p w14:paraId="34F8CA76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Вентиляция: непрямая, плотное прилегание.</w:t>
                  </w:r>
                </w:p>
                <w:p w14:paraId="477BE17D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Покрытие: против царапин и запотевания.</w:t>
                  </w:r>
                </w:p>
                <w:p w14:paraId="76866354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Цвет линзы: прозрачный.</w:t>
                  </w:r>
                </w:p>
                <w:p w14:paraId="43B76155" w14:textId="1C9D9570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Использование с корригирующими очками: возможно.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D1DDD9B" w14:textId="647AB058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DCB7A72" w14:textId="51CC04D2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шт.</w:t>
                  </w:r>
                </w:p>
              </w:tc>
            </w:tr>
            <w:tr w:rsidR="00530714" w:rsidRPr="001A0DC9" w14:paraId="22219070" w14:textId="56C53BA7" w:rsidTr="00817B5B">
              <w:trPr>
                <w:trHeight w:val="973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EB1BF9C" w14:textId="4E2138B8" w:rsidR="00530714" w:rsidRPr="001A0DC9" w:rsidRDefault="00530714" w:rsidP="005E6584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6F125E41" w14:textId="65495154" w:rsidR="00530714" w:rsidRPr="001A0DC9" w:rsidRDefault="00530714" w:rsidP="005E6584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Головной убор для защиты от общих производственных загрязнений</w:t>
                  </w:r>
                </w:p>
              </w:tc>
              <w:tc>
                <w:tcPr>
                  <w:tcW w:w="9497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14:paraId="48C1E273" w14:textId="2ACD1D9B" w:rsidR="00530714" w:rsidRPr="001A0DC9" w:rsidRDefault="00530714" w:rsidP="005E6584">
                  <w:pPr>
                    <w:widowControl/>
                    <w:shd w:val="clear" w:color="auto" w:fill="FFFFFF"/>
                    <w:autoSpaceDE/>
                    <w:autoSpaceDN/>
                    <w:adjustRightInd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защита от общих производственных загрязнений;</w:t>
                  </w:r>
                </w:p>
                <w:p w14:paraId="6E76C5D7" w14:textId="19F59535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Ткань: смесовая, полиэфир — 60-70%, хлопок — 40-30%, плотность 240-250 г/м²;</w:t>
                  </w:r>
                </w:p>
                <w:p w14:paraId="4F10A8E3" w14:textId="7D69DA2F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Модель: кепка; </w:t>
                  </w:r>
                </w:p>
                <w:p w14:paraId="4D2BF42A" w14:textId="60E4254C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Регулировки: хлястик с креплением для регулировки по ширине;</w:t>
                  </w:r>
                </w:p>
                <w:p w14:paraId="1FF8B7D7" w14:textId="2A42D816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Цвет: серый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3B17CFD" w14:textId="61687BE3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B14AD21" w14:textId="0065A0A4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шт.</w:t>
                  </w:r>
                </w:p>
              </w:tc>
            </w:tr>
            <w:tr w:rsidR="00530714" w:rsidRPr="001A0DC9" w14:paraId="7972AAEC" w14:textId="5B47ABFB" w:rsidTr="00817B5B">
              <w:trPr>
                <w:trHeight w:val="1022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CAEDF31" w14:textId="6B89CE92" w:rsidR="00530714" w:rsidRPr="001A0DC9" w:rsidRDefault="00530714" w:rsidP="005E6584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5700EC14" w14:textId="085ABB7B" w:rsidR="00530714" w:rsidRPr="001A0DC9" w:rsidRDefault="00530714" w:rsidP="005E6584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Жилет сигнальный повышенной видимости 2 класса защиты</w:t>
                  </w:r>
                </w:p>
              </w:tc>
              <w:tc>
                <w:tcPr>
                  <w:tcW w:w="949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0C0D0D3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12.4.281-2021.</w:t>
                  </w:r>
                </w:p>
                <w:p w14:paraId="201801C0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2 класс защиты, для обеспечения видимости в дневное и ночное время.</w:t>
                  </w:r>
                </w:p>
                <w:p w14:paraId="5407E715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Материал: трикотажное полотно, полиэфир - 100%.</w:t>
                  </w:r>
                </w:p>
                <w:p w14:paraId="4E3903A5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Застежка: текстильная.</w:t>
                  </w:r>
                </w:p>
                <w:p w14:paraId="4DD57565" w14:textId="7C4DA3CF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Цвет: оранжевый флуоресцентный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1057B5C" w14:textId="4992385B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A5A3FD5" w14:textId="0988D427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шт.</w:t>
                  </w:r>
                </w:p>
              </w:tc>
            </w:tr>
            <w:tr w:rsidR="00530714" w:rsidRPr="001A0DC9" w14:paraId="3F0F94BA" w14:textId="2620985E" w:rsidTr="00817B5B">
              <w:trPr>
                <w:trHeight w:val="1107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F141586" w14:textId="20C6AE2D" w:rsidR="00530714" w:rsidRPr="001A0DC9" w:rsidRDefault="00530714" w:rsidP="005E6584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5C0A5182" w14:textId="5E4B608D" w:rsidR="00530714" w:rsidRPr="001A0DC9" w:rsidRDefault="00530714" w:rsidP="005E6584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Очки защитные от ультрафиолетового излучения, слепящей яркости</w:t>
                  </w:r>
                </w:p>
              </w:tc>
              <w:tc>
                <w:tcPr>
                  <w:tcW w:w="949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0CC3F211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12.4.253-2013.</w:t>
                  </w:r>
                </w:p>
                <w:p w14:paraId="542A3EC8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Цвет линзы: серый</w:t>
                  </w:r>
                </w:p>
                <w:p w14:paraId="73B758DE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Оптический класс: №1 (не дает искажений, не имеет ограничений по длительности ношения) </w:t>
                  </w:r>
                </w:p>
                <w:p w14:paraId="5BD93129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Материал линзы: поликарбонат</w:t>
                  </w:r>
                </w:p>
                <w:p w14:paraId="363FDD1E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Защита: от ультрафиолетового излучения, слепящей яркости</w:t>
                  </w:r>
                </w:p>
                <w:p w14:paraId="4B129EF7" w14:textId="56645BC1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Покрытие: против царапин и запотевания</w:t>
                  </w:r>
                </w:p>
                <w:p w14:paraId="11C5917F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Регулировка длины заушника и наклона защитного стекла.</w:t>
                  </w:r>
                </w:p>
                <w:p w14:paraId="5B8AE6CE" w14:textId="1F7CCCB2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Регулируемый съемный силиконовый </w:t>
                  </w:r>
                  <w:proofErr w:type="spellStart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носоупор</w:t>
                  </w:r>
                  <w:proofErr w:type="spellEnd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.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  <w:shd w:val="clear" w:color="auto" w:fill="FFFFFF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AC54BEB" w14:textId="0CA574CB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DFE6377" w14:textId="427E446C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шт.</w:t>
                  </w:r>
                </w:p>
              </w:tc>
            </w:tr>
            <w:tr w:rsidR="00530714" w:rsidRPr="001A0DC9" w14:paraId="1ECAFAB3" w14:textId="585F47F2" w:rsidTr="00817B5B">
              <w:trPr>
                <w:trHeight w:val="831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C8E9FBE" w14:textId="0114C6FF" w:rsidR="00530714" w:rsidRPr="001A0DC9" w:rsidRDefault="00530714" w:rsidP="005E6584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669314F6" w14:textId="6F225B01" w:rsidR="00530714" w:rsidRPr="001A0DC9" w:rsidRDefault="00530714" w:rsidP="001A588A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Подшлемник утепленный </w:t>
                  </w: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  <w:shd w:val="clear" w:color="auto" w:fill="FFFFFF"/>
                    </w:rPr>
                    <w:t>для эксплуатации в III климатическом поясе</w:t>
                  </w:r>
                </w:p>
              </w:tc>
              <w:tc>
                <w:tcPr>
                  <w:tcW w:w="949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0FE916F6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</w:t>
                  </w:r>
                </w:p>
                <w:p w14:paraId="7C22A0AC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от пониженных температур для эксплуатации в III климатическом поясе. </w:t>
                  </w:r>
                </w:p>
                <w:p w14:paraId="33981283" w14:textId="577AE75C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Особенности модели: конструкция подшлемника оставляет лицо открытым.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C0AE9B4" w14:textId="210A9E73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9B48E7B" w14:textId="2F6D5614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шт.</w:t>
                  </w:r>
                </w:p>
              </w:tc>
            </w:tr>
            <w:tr w:rsidR="00530714" w:rsidRPr="001A0DC9" w14:paraId="12E8E5C5" w14:textId="7D93D739" w:rsidTr="00817B5B">
              <w:trPr>
                <w:trHeight w:val="406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3C97278" w14:textId="1522E587" w:rsidR="00530714" w:rsidRPr="001A0DC9" w:rsidRDefault="00530714" w:rsidP="005E6584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A40CF53" w14:textId="2D37C51F" w:rsidR="00530714" w:rsidRPr="001A0DC9" w:rsidRDefault="00530714" w:rsidP="001A588A">
                  <w:pPr>
                    <w:pStyle w:val="ad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Ботинки кожаные </w:t>
                  </w:r>
                  <w:r w:rsidRPr="001A0DC9">
                    <w:rPr>
                      <w:rFonts w:ascii="Tahoma" w:eastAsiaTheme="minorHAnsi" w:hAnsi="Tahoma" w:cs="Tahoma"/>
                      <w:b/>
                      <w:sz w:val="16"/>
                      <w:szCs w:val="16"/>
                      <w:lang w:eastAsia="en-US"/>
                    </w:rPr>
                    <w:t xml:space="preserve">для защиты от пониженных температур </w:t>
                  </w: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для эксплуатации в </w:t>
                  </w: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  <w:lang w:val="en-US"/>
                    </w:rPr>
                    <w:t>III</w:t>
                  </w: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климатическом поясе, </w:t>
                  </w:r>
                  <w:r w:rsidRPr="001A0DC9">
                    <w:rPr>
                      <w:rFonts w:ascii="Tahoma" w:eastAsia="Cambria" w:hAnsi="Tahoma" w:cs="Tahoma"/>
                      <w:b/>
                      <w:sz w:val="16"/>
                      <w:szCs w:val="16"/>
                    </w:rPr>
                    <w:t xml:space="preserve">общих производственных загрязнений, механических </w:t>
                  </w:r>
                  <w:r w:rsidRPr="001A0DC9">
                    <w:rPr>
                      <w:rFonts w:ascii="Tahoma" w:eastAsia="Cambria" w:hAnsi="Tahoma" w:cs="Tahoma"/>
                      <w:b/>
                      <w:sz w:val="16"/>
                      <w:szCs w:val="16"/>
                    </w:rPr>
                    <w:lastRenderedPageBreak/>
                    <w:t>воздействий (истирания, ударов)</w:t>
                  </w: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(наличие ударопрочного подноска 200 Дж)</w:t>
                  </w: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, </w:t>
                  </w:r>
                </w:p>
                <w:p w14:paraId="1ACD2548" w14:textId="5C8D0D37" w:rsidR="00530714" w:rsidRPr="001A0DC9" w:rsidRDefault="00530714" w:rsidP="001A588A">
                  <w:pPr>
                    <w:pStyle w:val="ad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мужские</w:t>
                  </w:r>
                </w:p>
              </w:tc>
              <w:tc>
                <w:tcPr>
                  <w:tcW w:w="949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2C5201A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lastRenderedPageBreak/>
                    <w:t xml:space="preserve">Соответствие: ТР ТС 019/2011, ГОСТ 28507-99, ГОСТ Р 12.4.187-97, Р ЕН ИСО 20345-2011. </w:t>
                  </w:r>
                </w:p>
                <w:p w14:paraId="7F6D50D2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Обувь по половозрастной группе должна быть мужской. Размеры обуви должны соответствовать ГОСТ 11373-88.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1FC27E27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III климатическом поясе. </w:t>
                  </w:r>
                </w:p>
                <w:p w14:paraId="036E6D5F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Верх обуви: натуральная кожа. </w:t>
                  </w:r>
                </w:p>
                <w:p w14:paraId="3E6688C3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Утеплитель: натуральный мех.</w:t>
                  </w:r>
                </w:p>
                <w:p w14:paraId="7E9983F7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lastRenderedPageBreak/>
                    <w:t xml:space="preserve">Подносок: композит ударной прочностью 200 Дж. </w:t>
                  </w:r>
                </w:p>
                <w:p w14:paraId="6268A6D8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Тип подошвы: двухслойная. </w:t>
                  </w:r>
                </w:p>
                <w:p w14:paraId="63D5A015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Подошва: полиуретан/</w:t>
                  </w:r>
                  <w:proofErr w:type="spellStart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термополиуретан</w:t>
                  </w:r>
                  <w:proofErr w:type="spellEnd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 (от -35 °C до +120 °C).</w:t>
                  </w:r>
                </w:p>
                <w:p w14:paraId="156B29E3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Метод крепления: литьевой. </w:t>
                  </w:r>
                </w:p>
                <w:p w14:paraId="4B329E4A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Особенности модели: ботинки с высокими берцами, система шнуровки надежно фиксирует голеностоп. </w:t>
                  </w:r>
                </w:p>
                <w:p w14:paraId="245B169E" w14:textId="6FEF58E4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Цвет: черный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57F6FE2" w14:textId="4C322521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lastRenderedPageBreak/>
                    <w:t>м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4F40BB1" w14:textId="3AC73808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пара</w:t>
                  </w:r>
                </w:p>
              </w:tc>
            </w:tr>
            <w:tr w:rsidR="00530714" w:rsidRPr="001A0DC9" w14:paraId="30BAA81A" w14:textId="4E1F5871" w:rsidTr="00817B5B">
              <w:trPr>
                <w:trHeight w:val="406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33C0BD9" w14:textId="76CC2B0E" w:rsidR="00530714" w:rsidRPr="001A0DC9" w:rsidRDefault="00530714" w:rsidP="005E6584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FB51BA5" w14:textId="65B33ADF" w:rsidR="00530714" w:rsidRPr="001A0DC9" w:rsidRDefault="00530714" w:rsidP="001A588A">
                  <w:pPr>
                    <w:pStyle w:val="ad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Ботинки кожаные </w:t>
                  </w:r>
                  <w:r w:rsidRPr="001A0DC9">
                    <w:rPr>
                      <w:rFonts w:ascii="Tahoma" w:eastAsiaTheme="minorHAnsi" w:hAnsi="Tahoma" w:cs="Tahoma"/>
                      <w:b/>
                      <w:sz w:val="16"/>
                      <w:szCs w:val="16"/>
                      <w:lang w:eastAsia="en-US"/>
                    </w:rPr>
                    <w:t xml:space="preserve">для защиты от пониженных температур </w:t>
                  </w: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для эксплуатации в </w:t>
                  </w: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  <w:lang w:val="en-US"/>
                    </w:rPr>
                    <w:t>III</w:t>
                  </w: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климатическом поясе, </w:t>
                  </w:r>
                  <w:r w:rsidRPr="001A0DC9">
                    <w:rPr>
                      <w:rFonts w:ascii="Tahoma" w:eastAsia="Cambria" w:hAnsi="Tahoma" w:cs="Tahoma"/>
                      <w:b/>
                      <w:sz w:val="16"/>
                      <w:szCs w:val="16"/>
                    </w:rPr>
                    <w:t>общих производственных загрязнений, механических воздействий (истирания, ударов)</w:t>
                  </w: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(наличие ударопрочного подноска 200 Дж)</w:t>
                  </w: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,</w:t>
                  </w:r>
                </w:p>
                <w:p w14:paraId="419F76D9" w14:textId="261145F2" w:rsidR="00530714" w:rsidRPr="001A0DC9" w:rsidRDefault="00530714" w:rsidP="005E6584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женские</w:t>
                  </w:r>
                </w:p>
              </w:tc>
              <w:tc>
                <w:tcPr>
                  <w:tcW w:w="949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633EFEC3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28507-99, ГОСТ Р 12.4.187-97, Р ЕН ИСО 20345-2011.</w:t>
                  </w:r>
                </w:p>
                <w:p w14:paraId="02C06C2A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Обувь по половозрастной группе должна быть женской. Размеры обуви должны соответствовать ГОСТ 11373-88.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  <w:p w14:paraId="2B023B42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III климатическом поясе. </w:t>
                  </w:r>
                </w:p>
                <w:p w14:paraId="0FA82F12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>Верх обуви: натуральная кожа.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422272B9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Утеплитель: натуральный мех. </w:t>
                  </w:r>
                </w:p>
                <w:p w14:paraId="3E97EAFD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>Подносок: композит ударной прочностью 200 Дж.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651EC632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Тип подошвы: двухслойная.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  <w:p w14:paraId="68A667A5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Подошва: полиуретан/</w:t>
                  </w:r>
                  <w:proofErr w:type="spellStart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термополиуретан</w:t>
                  </w:r>
                  <w:proofErr w:type="spellEnd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 (от -35 °C до +120 °C).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  <w:p w14:paraId="52E30BF8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Метод крепления: литьевой.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  <w:p w14:paraId="6B4EF990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Особенности модели: ботинки с высокими берцами, система шнуровки надежно фиксирует голеностоп.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  <w:p w14:paraId="1D9F35B5" w14:textId="4FC90CA9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Цвет: черный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FDC102E" w14:textId="6EF79944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865B417" w14:textId="2BBFB8CB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пара</w:t>
                  </w:r>
                </w:p>
              </w:tc>
            </w:tr>
            <w:tr w:rsidR="00530714" w:rsidRPr="001A0DC9" w14:paraId="09FB3ECD" w14:textId="01EEABE5" w:rsidTr="00817B5B">
              <w:trPr>
                <w:trHeight w:val="689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C6DF9F2" w14:textId="119CBA94" w:rsidR="00530714" w:rsidRPr="001A0DC9" w:rsidRDefault="00530714" w:rsidP="009D0ACD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7F17E704" w14:textId="4D1FBE07" w:rsidR="00530714" w:rsidRPr="001A0DC9" w:rsidRDefault="00530714" w:rsidP="009D0ACD">
                  <w:pPr>
                    <w:pStyle w:val="ad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Сапоги кожаные </w:t>
                  </w:r>
                  <w:r w:rsidRPr="001A0DC9">
                    <w:rPr>
                      <w:rFonts w:ascii="Tahoma" w:eastAsiaTheme="minorHAnsi" w:hAnsi="Tahoma" w:cs="Tahoma"/>
                      <w:b/>
                      <w:sz w:val="16"/>
                      <w:szCs w:val="16"/>
                      <w:lang w:eastAsia="en-US"/>
                    </w:rPr>
                    <w:t xml:space="preserve">для защиты от пониженных температур </w:t>
                  </w: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для эксплуатации в </w:t>
                  </w: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  <w:lang w:val="en-US"/>
                    </w:rPr>
                    <w:t>III</w:t>
                  </w: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климатическом поясе, </w:t>
                  </w:r>
                  <w:r w:rsidRPr="001A0DC9">
                    <w:rPr>
                      <w:rFonts w:ascii="Tahoma" w:eastAsia="Cambria" w:hAnsi="Tahoma" w:cs="Tahoma"/>
                      <w:b/>
                      <w:sz w:val="16"/>
                      <w:szCs w:val="16"/>
                    </w:rPr>
                    <w:t>общих производственных загрязнений, механических воздействий (истирания, ударов)</w:t>
                  </w: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(наличие ударопрочного подноска 200 Дж)</w:t>
                  </w: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,</w:t>
                  </w:r>
                </w:p>
                <w:p w14:paraId="40F5825B" w14:textId="530682A2" w:rsidR="00530714" w:rsidRPr="001A0DC9" w:rsidRDefault="00530714" w:rsidP="009D0ACD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мужские</w:t>
                  </w:r>
                </w:p>
              </w:tc>
              <w:tc>
                <w:tcPr>
                  <w:tcW w:w="949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09685CC" w14:textId="77777777" w:rsidR="00530714" w:rsidRPr="001A0DC9" w:rsidRDefault="00530714" w:rsidP="009D0AC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28507-99, ГОСТ Р 12.4.187-97, Р ЕН ИСО 20345-2011.</w:t>
                  </w:r>
                </w:p>
                <w:p w14:paraId="6997BF45" w14:textId="77777777" w:rsidR="00530714" w:rsidRPr="001A0DC9" w:rsidRDefault="00530714" w:rsidP="009D0AC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Обувь по половозрастной группе должна быть мужской. </w:t>
                  </w:r>
                </w:p>
                <w:p w14:paraId="7D91A3F0" w14:textId="77777777" w:rsidR="00530714" w:rsidRPr="001A0DC9" w:rsidRDefault="00530714" w:rsidP="009D0AC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Размеры обуви должны соответствовать ГОСТ 11373-88.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  <w:t xml:space="preserve"> </w:t>
                  </w:r>
                </w:p>
                <w:p w14:paraId="574B2147" w14:textId="77777777" w:rsidR="00530714" w:rsidRPr="001A0DC9" w:rsidRDefault="00530714" w:rsidP="009D0AC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III климатическом поясе. </w:t>
                  </w:r>
                </w:p>
                <w:p w14:paraId="78487AA1" w14:textId="77777777" w:rsidR="00530714" w:rsidRPr="001A0DC9" w:rsidRDefault="00530714" w:rsidP="009D0AC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Верх обуви: натуральная кожа. </w:t>
                  </w:r>
                </w:p>
                <w:p w14:paraId="0F956A87" w14:textId="77777777" w:rsidR="00530714" w:rsidRPr="001A0DC9" w:rsidRDefault="00530714" w:rsidP="009D0AC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Утеплитель: натуральный мех.</w:t>
                  </w:r>
                </w:p>
                <w:p w14:paraId="72247037" w14:textId="77777777" w:rsidR="00530714" w:rsidRPr="001A0DC9" w:rsidRDefault="00530714" w:rsidP="009D0AC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Подносок: композит ударной прочностью 200 Дж. </w:t>
                  </w:r>
                </w:p>
                <w:p w14:paraId="7AF1F081" w14:textId="77777777" w:rsidR="00530714" w:rsidRPr="001A0DC9" w:rsidRDefault="00530714" w:rsidP="009D0AC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Тип подошвы: двухслойная. </w:t>
                  </w:r>
                </w:p>
                <w:p w14:paraId="2EA46EE3" w14:textId="77777777" w:rsidR="00530714" w:rsidRPr="001A0DC9" w:rsidRDefault="00530714" w:rsidP="009D0AC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Подошва: полиуретан/</w:t>
                  </w:r>
                  <w:proofErr w:type="spellStart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термополиуретан</w:t>
                  </w:r>
                  <w:proofErr w:type="spellEnd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 (от -35 °C до +120 °C). </w:t>
                  </w:r>
                </w:p>
                <w:p w14:paraId="753ED533" w14:textId="77777777" w:rsidR="00530714" w:rsidRPr="001A0DC9" w:rsidRDefault="00530714" w:rsidP="009D0AC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Метод крепления: литьевой. </w:t>
                  </w:r>
                </w:p>
                <w:p w14:paraId="06860476" w14:textId="77777777" w:rsidR="00530714" w:rsidRPr="001A0DC9" w:rsidRDefault="00530714" w:rsidP="009D0AC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Особенности модели: регулируемое по ширине голенище. </w:t>
                  </w:r>
                </w:p>
                <w:p w14:paraId="6354B394" w14:textId="5E65CAF4" w:rsidR="00530714" w:rsidRPr="001A0DC9" w:rsidRDefault="00530714" w:rsidP="009D0AC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Цвет: черный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437A2502" w14:textId="0227D34D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3FEA9B50" w14:textId="4CE1F096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пара</w:t>
                  </w:r>
                </w:p>
              </w:tc>
            </w:tr>
            <w:tr w:rsidR="00530714" w:rsidRPr="001A0DC9" w14:paraId="22EEBAF9" w14:textId="4225D7ED" w:rsidTr="00817B5B">
              <w:trPr>
                <w:trHeight w:val="548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06A4FC98" w14:textId="44AE6CA6" w:rsidR="00530714" w:rsidRPr="001A0DC9" w:rsidRDefault="00530714" w:rsidP="009D0ACD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5BB74BD2" w14:textId="3EAF1B13" w:rsidR="00530714" w:rsidRPr="001A0DC9" w:rsidRDefault="00530714" w:rsidP="009D0ACD">
                  <w:pPr>
                    <w:pStyle w:val="ad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Сапоги кожаные </w:t>
                  </w:r>
                  <w:r w:rsidRPr="001A0DC9">
                    <w:rPr>
                      <w:rFonts w:ascii="Tahoma" w:eastAsiaTheme="minorHAnsi" w:hAnsi="Tahoma" w:cs="Tahoma"/>
                      <w:b/>
                      <w:sz w:val="16"/>
                      <w:szCs w:val="16"/>
                      <w:lang w:eastAsia="en-US"/>
                    </w:rPr>
                    <w:t xml:space="preserve">для защиты от пониженных температур </w:t>
                  </w: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для эксплуатации в </w:t>
                  </w: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  <w:lang w:val="en-US"/>
                    </w:rPr>
                    <w:t>III</w:t>
                  </w: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климатическом поясе, </w:t>
                  </w:r>
                  <w:r w:rsidRPr="001A0DC9">
                    <w:rPr>
                      <w:rFonts w:ascii="Tahoma" w:eastAsia="Cambria" w:hAnsi="Tahoma" w:cs="Tahoma"/>
                      <w:b/>
                      <w:sz w:val="16"/>
                      <w:szCs w:val="16"/>
                    </w:rPr>
                    <w:t>общих производственных загрязнений, механических воздействий (истирания, ударов)</w:t>
                  </w: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 (наличие ударопрочного подноска 200 Дж)</w:t>
                  </w: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,</w:t>
                  </w:r>
                </w:p>
                <w:p w14:paraId="4252A824" w14:textId="21E4AA15" w:rsidR="00530714" w:rsidRPr="001A0DC9" w:rsidRDefault="00530714" w:rsidP="009D0ACD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женские</w:t>
                  </w:r>
                </w:p>
              </w:tc>
              <w:tc>
                <w:tcPr>
                  <w:tcW w:w="949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996C2FE" w14:textId="77777777" w:rsidR="00530714" w:rsidRPr="001A0DC9" w:rsidRDefault="00530714" w:rsidP="009D0AC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Соответствие: ТР ТС 019/2011, ГОСТ 28507-99, ГОСТ Р 12.4.187-97, ГОСТ Р ЕН ИСО 20345-2011. </w:t>
                  </w:r>
                </w:p>
                <w:p w14:paraId="47C35BDF" w14:textId="77777777" w:rsidR="00530714" w:rsidRPr="001A0DC9" w:rsidRDefault="00530714" w:rsidP="009D0AC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Обувь по половозрастной группе должна быть женской. </w:t>
                  </w:r>
                </w:p>
                <w:p w14:paraId="2CA84C6F" w14:textId="77777777" w:rsidR="00530714" w:rsidRPr="001A0DC9" w:rsidRDefault="00530714" w:rsidP="009D0AC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Размеры обуви должны соответствовать ГОСТ 11373-88.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br w:type="page"/>
                  </w:r>
                </w:p>
                <w:p w14:paraId="4F8910AB" w14:textId="77777777" w:rsidR="00530714" w:rsidRPr="001A0DC9" w:rsidRDefault="00530714" w:rsidP="009D0AC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III климатическом поясе.</w:t>
                  </w:r>
                </w:p>
                <w:p w14:paraId="585161DC" w14:textId="77777777" w:rsidR="00530714" w:rsidRPr="001A0DC9" w:rsidRDefault="00530714" w:rsidP="009D0AC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Верх: натуральная кожа.</w:t>
                  </w:r>
                </w:p>
                <w:p w14:paraId="45242AC9" w14:textId="77777777" w:rsidR="00530714" w:rsidRPr="001A0DC9" w:rsidRDefault="00530714" w:rsidP="009D0AC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Подкладка: натуральный мех.</w:t>
                  </w:r>
                </w:p>
                <w:p w14:paraId="178A3026" w14:textId="77777777" w:rsidR="00530714" w:rsidRPr="001A0DC9" w:rsidRDefault="00530714" w:rsidP="009D0AC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Подносок: композит ударной прочностью 200 Дж.</w:t>
                  </w:r>
                </w:p>
                <w:p w14:paraId="2B65CE17" w14:textId="77777777" w:rsidR="00530714" w:rsidRPr="001A0DC9" w:rsidRDefault="00530714" w:rsidP="009D0AC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Тип подошвы: двухслойная.</w:t>
                  </w:r>
                </w:p>
                <w:p w14:paraId="7BA0093D" w14:textId="77777777" w:rsidR="00530714" w:rsidRPr="001A0DC9" w:rsidRDefault="00530714" w:rsidP="009D0AC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Подошва: полиуретан/</w:t>
                  </w:r>
                  <w:proofErr w:type="spellStart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термополиуретан</w:t>
                  </w:r>
                  <w:proofErr w:type="spellEnd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 (от -35 °C до +120 °C).</w:t>
                  </w:r>
                </w:p>
                <w:p w14:paraId="458F74E7" w14:textId="77777777" w:rsidR="00530714" w:rsidRPr="001A0DC9" w:rsidRDefault="00530714" w:rsidP="009D0AC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Метод крепления: литьевой.</w:t>
                  </w:r>
                </w:p>
                <w:p w14:paraId="2B84929E" w14:textId="77777777" w:rsidR="00530714" w:rsidRPr="001A0DC9" w:rsidRDefault="00530714" w:rsidP="009D0AC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Особенности модели: снегозащитная </w:t>
                  </w:r>
                  <w:proofErr w:type="spellStart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кулиска</w:t>
                  </w:r>
                  <w:proofErr w:type="spellEnd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, укрепленный задник. </w:t>
                  </w:r>
                </w:p>
                <w:p w14:paraId="0BAA1BC0" w14:textId="17F982EE" w:rsidR="00530714" w:rsidRPr="001A0DC9" w:rsidRDefault="00530714" w:rsidP="009D0ACD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Цвет: черный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17F753B1" w14:textId="5A209B88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065276F6" w14:textId="2FFB9DA7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пара</w:t>
                  </w:r>
                </w:p>
              </w:tc>
            </w:tr>
            <w:tr w:rsidR="00530714" w:rsidRPr="001A0DC9" w14:paraId="16CAAB0B" w14:textId="72E75683" w:rsidTr="00817B5B">
              <w:trPr>
                <w:trHeight w:val="264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B87A811" w14:textId="728AEE93" w:rsidR="00530714" w:rsidRPr="001A0DC9" w:rsidRDefault="00530714" w:rsidP="005E6584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73DBD210" w14:textId="71AB86F8" w:rsidR="00530714" w:rsidRPr="001A0DC9" w:rsidRDefault="00530714" w:rsidP="009D0ACD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</w:rPr>
                    <w:t xml:space="preserve">Перчатки </w:t>
                  </w:r>
                  <w:r w:rsidRPr="001A0DC9">
                    <w:rPr>
                      <w:rFonts w:ascii="Tahoma" w:hAnsi="Tahoma" w:cs="Tahoma"/>
                      <w:b/>
                      <w:sz w:val="16"/>
                      <w:szCs w:val="16"/>
                      <w:shd w:val="clear" w:color="auto" w:fill="FFFFFF"/>
                    </w:rPr>
                    <w:t xml:space="preserve">  для защиты   от  пониженных температур для эксплуатации в III  климатическом поясе,  механических воздействий (истирания), общих производственных  загрязнений</w:t>
                  </w:r>
                </w:p>
              </w:tc>
              <w:tc>
                <w:tcPr>
                  <w:tcW w:w="9497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063A4B5A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Соответствие: ТР ТС 019/2011, ГОСТ 12.4.252-2013</w:t>
                  </w:r>
                </w:p>
                <w:p w14:paraId="056969B5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для защиты от пониженных температур для эксплуатации в III климатическом поясе, механических воздействий (истирания) и общих производственных загрязнений </w:t>
                  </w:r>
                </w:p>
                <w:p w14:paraId="3808E619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Материал: шерсть – 50%, акрил – 50%</w:t>
                  </w:r>
                </w:p>
                <w:p w14:paraId="48702067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Материал накладок: кожевенный спилок</w:t>
                  </w:r>
                </w:p>
                <w:p w14:paraId="1097E8A9" w14:textId="5BA286FB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  <w:vertAlign w:val="superscript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Утеплитель: </w:t>
                  </w:r>
                  <w:proofErr w:type="spellStart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Тинсулейт</w:t>
                  </w:r>
                  <w:proofErr w:type="spellEnd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 40 г/м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  <w:vertAlign w:val="superscript"/>
                    </w:rPr>
                    <w:t>2</w:t>
                  </w:r>
                </w:p>
                <w:p w14:paraId="65ED4906" w14:textId="2EC55BAF" w:rsidR="00530714" w:rsidRPr="001A0DC9" w:rsidRDefault="00530714" w:rsidP="005E6584">
                  <w:pPr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Цвет: серый 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5B174983" w14:textId="645B1C91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276C1ABB" w14:textId="1663D845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пара</w:t>
                  </w:r>
                </w:p>
              </w:tc>
            </w:tr>
            <w:tr w:rsidR="00530714" w:rsidRPr="001A0DC9" w14:paraId="5E8B8C42" w14:textId="76912895" w:rsidTr="00817B5B">
              <w:trPr>
                <w:trHeight w:val="831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78107E2A" w14:textId="56EF682D" w:rsidR="00530714" w:rsidRPr="001A0DC9" w:rsidRDefault="00530714" w:rsidP="005E6584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lastRenderedPageBreak/>
                    <w:t>24</w:t>
                  </w:r>
                </w:p>
              </w:tc>
              <w:tc>
                <w:tcPr>
                  <w:tcW w:w="2835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52F547DB" w14:textId="77777777" w:rsidR="00530714" w:rsidRPr="001A0DC9" w:rsidRDefault="00530714" w:rsidP="005E6584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Ледоходы</w:t>
                  </w:r>
                </w:p>
                <w:p w14:paraId="3FE2E8B8" w14:textId="26D26E75" w:rsidR="00530714" w:rsidRPr="001A0DC9" w:rsidRDefault="00530714" w:rsidP="005E6584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(12 шипов на пару) </w:t>
                  </w:r>
                </w:p>
              </w:tc>
              <w:tc>
                <w:tcPr>
                  <w:tcW w:w="9497" w:type="dxa"/>
                  <w:tcBorders>
                    <w:bottom w:val="single" w:sz="4" w:space="0" w:color="auto"/>
                    <w:right w:val="single" w:sz="8" w:space="0" w:color="auto"/>
                  </w:tcBorders>
                </w:tcPr>
                <w:p w14:paraId="71E4466F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Защитные свойства: от скольжения на обледенелой поверхности.</w:t>
                  </w:r>
                </w:p>
                <w:p w14:paraId="5D6EF88C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Описание конструкции: резиновые противоскользящие насадки на обувь с металлическими шипами.</w:t>
                  </w:r>
                </w:p>
                <w:p w14:paraId="0542062E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Фиксация на обуви - на носке и пятке. </w:t>
                  </w:r>
                </w:p>
                <w:p w14:paraId="50F3B4BA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Материал: резина - 100%. </w:t>
                  </w:r>
                </w:p>
                <w:p w14:paraId="30692F3E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Материал шипов - алюминиевый сплав (Д16Т) со вставками из карбида вольфрама ВК8 (карбид вольфрама - 92%, кобальт - 8%). </w:t>
                  </w:r>
                </w:p>
                <w:p w14:paraId="4E463809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Шипы гальванизированные.</w:t>
                  </w:r>
                </w:p>
                <w:p w14:paraId="76E09B4A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Диаметр рабочей части шипа – 2 - 3 мм. Количество шипов - по 6 шипов на каждом ледоходе (12 шипов на пару).</w:t>
                  </w:r>
                </w:p>
                <w:p w14:paraId="21B266E9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Форма шипа: цилиндрические с двумя фланцами с победитовой вставкой. Расположение шипов - 6 шипов по периметру передней части подошвы. Наличие язычка для удобства надевания ледоходов.</w:t>
                  </w:r>
                </w:p>
                <w:p w14:paraId="5422CA64" w14:textId="77777777" w:rsidR="00530714" w:rsidRPr="001A0DC9" w:rsidRDefault="00530714" w:rsidP="005E6584">
                  <w:pPr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Размер универсальный.</w:t>
                  </w:r>
                </w:p>
                <w:p w14:paraId="4BB07513" w14:textId="55BB3EAF" w:rsidR="00530714" w:rsidRPr="001A0DC9" w:rsidRDefault="00530714" w:rsidP="005E6584">
                  <w:pPr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Цвет черный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14:paraId="4B883AEF" w14:textId="0B60B00C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4449C548" w14:textId="174E6220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пара</w:t>
                  </w:r>
                </w:p>
              </w:tc>
            </w:tr>
            <w:tr w:rsidR="00530714" w:rsidRPr="001A0DC9" w14:paraId="2E094770" w14:textId="4CDC7D99" w:rsidTr="00817B5B">
              <w:trPr>
                <w:trHeight w:val="264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2A90BB3C" w14:textId="17AC556D" w:rsidR="00530714" w:rsidRPr="001A0DC9" w:rsidRDefault="00530714" w:rsidP="005E6584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554FA7E8" w14:textId="77777777" w:rsidR="00530714" w:rsidRPr="001A0DC9" w:rsidRDefault="00530714" w:rsidP="005E6584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Ледоходы </w:t>
                  </w:r>
                </w:p>
                <w:p w14:paraId="79881A34" w14:textId="6BE945AC" w:rsidR="00530714" w:rsidRPr="001A0DC9" w:rsidRDefault="00530714" w:rsidP="005E6584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(16 шипов на пару) </w:t>
                  </w:r>
                </w:p>
              </w:tc>
              <w:tc>
                <w:tcPr>
                  <w:tcW w:w="9497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F22C1E1" w14:textId="77777777" w:rsidR="00530714" w:rsidRPr="001A0DC9" w:rsidRDefault="00530714" w:rsidP="005E6584">
                  <w:pPr>
                    <w:tabs>
                      <w:tab w:val="left" w:pos="811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от скольжения на обледенелой поверхности. </w:t>
                  </w:r>
                </w:p>
                <w:p w14:paraId="2374D23F" w14:textId="77777777" w:rsidR="00530714" w:rsidRPr="001A0DC9" w:rsidRDefault="00530714" w:rsidP="005E6584">
                  <w:pPr>
                    <w:tabs>
                      <w:tab w:val="left" w:pos="811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Описание конструкции: резиновые противоскользящие насадки на обувь с металлическими шипами. </w:t>
                  </w: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br/>
                    <w:t xml:space="preserve">Фиксация на обуви - на носке и пятке. </w:t>
                  </w:r>
                </w:p>
                <w:p w14:paraId="53B277F4" w14:textId="77777777" w:rsidR="00530714" w:rsidRPr="001A0DC9" w:rsidRDefault="00530714" w:rsidP="005E6584">
                  <w:pPr>
                    <w:tabs>
                      <w:tab w:val="left" w:pos="811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Материал: резина - 100%. </w:t>
                  </w:r>
                </w:p>
                <w:p w14:paraId="00B0A6E8" w14:textId="77777777" w:rsidR="00530714" w:rsidRPr="001A0DC9" w:rsidRDefault="00530714" w:rsidP="005E6584">
                  <w:pPr>
                    <w:tabs>
                      <w:tab w:val="left" w:pos="811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Материал шипов - алюминиевый сплав (Д16Т) со вставками из карбида вольфрама ВК8 (карбид вольфрама - 92%, кобальт - 8%). </w:t>
                  </w:r>
                </w:p>
                <w:p w14:paraId="13FFCEE7" w14:textId="77777777" w:rsidR="00530714" w:rsidRPr="001A0DC9" w:rsidRDefault="00530714" w:rsidP="005E6584">
                  <w:pPr>
                    <w:tabs>
                      <w:tab w:val="left" w:pos="811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Шипы гальванизированные. </w:t>
                  </w:r>
                </w:p>
                <w:p w14:paraId="57B1255F" w14:textId="77777777" w:rsidR="00530714" w:rsidRPr="001A0DC9" w:rsidRDefault="00530714" w:rsidP="005E6584">
                  <w:pPr>
                    <w:tabs>
                      <w:tab w:val="left" w:pos="811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Диаметр рабочей части шипа – 2 - 3 мм. Количество шипов - по 8 шипов на каждом ледоходе 16 шипов на пару). </w:t>
                  </w:r>
                </w:p>
                <w:p w14:paraId="41F38E5B" w14:textId="77777777" w:rsidR="00530714" w:rsidRPr="001A0DC9" w:rsidRDefault="00530714" w:rsidP="005E6584">
                  <w:pPr>
                    <w:tabs>
                      <w:tab w:val="left" w:pos="811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Форма шипа: цилиндрические с двумя фланцами с победитовой вставкой.  Расположение шипов - 6 шипов по периметру передней части подошвы, 2 шипа в области пятки.</w:t>
                  </w:r>
                </w:p>
                <w:p w14:paraId="37A91D50" w14:textId="77777777" w:rsidR="00530714" w:rsidRPr="001A0DC9" w:rsidRDefault="00530714" w:rsidP="005E6584">
                  <w:pPr>
                    <w:tabs>
                      <w:tab w:val="left" w:pos="811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Наличие язычков спереди и сзади для удобства надевания ледоходов. </w:t>
                  </w:r>
                </w:p>
                <w:p w14:paraId="6DD6613F" w14:textId="77777777" w:rsidR="00530714" w:rsidRPr="001A0DC9" w:rsidRDefault="00530714" w:rsidP="005E6584">
                  <w:pPr>
                    <w:tabs>
                      <w:tab w:val="left" w:pos="811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Размер универсальный. </w:t>
                  </w:r>
                </w:p>
                <w:p w14:paraId="6C59791C" w14:textId="545DB043" w:rsidR="00530714" w:rsidRPr="001A0DC9" w:rsidRDefault="00530714" w:rsidP="005E6584">
                  <w:pPr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Цвет черный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F8824FA" w14:textId="293FD647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64FF63C2" w14:textId="110C36C4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пара</w:t>
                  </w:r>
                </w:p>
              </w:tc>
            </w:tr>
            <w:tr w:rsidR="00530714" w:rsidRPr="001A0DC9" w14:paraId="25FB3EA7" w14:textId="2BA00A50" w:rsidTr="00817B5B">
              <w:trPr>
                <w:trHeight w:val="1420"/>
              </w:trPr>
              <w:tc>
                <w:tcPr>
                  <w:tcW w:w="64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5065148" w14:textId="0046A979" w:rsidR="00530714" w:rsidRPr="001A0DC9" w:rsidRDefault="00530714" w:rsidP="005E6584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  <w:lang w:val="en-US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  <w:lang w:val="en-US"/>
                    </w:rPr>
                    <w:t>26</w:t>
                  </w:r>
                </w:p>
              </w:tc>
              <w:tc>
                <w:tcPr>
                  <w:tcW w:w="2835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6873162D" w14:textId="77777777" w:rsidR="00530714" w:rsidRPr="001A0DC9" w:rsidRDefault="00530714" w:rsidP="005E6584">
                  <w:pPr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 xml:space="preserve">Ледоходы </w:t>
                  </w:r>
                </w:p>
                <w:p w14:paraId="2BC44617" w14:textId="22269896" w:rsidR="00530714" w:rsidRPr="001A0DC9" w:rsidRDefault="00530714" w:rsidP="005E6584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(тип «каблук»)</w:t>
                  </w:r>
                </w:p>
              </w:tc>
              <w:tc>
                <w:tcPr>
                  <w:tcW w:w="9497" w:type="dxa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14:paraId="3DB87CF9" w14:textId="77777777" w:rsidR="00530714" w:rsidRPr="001A0DC9" w:rsidRDefault="00530714" w:rsidP="005E6584">
                  <w:pPr>
                    <w:tabs>
                      <w:tab w:val="left" w:pos="811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Защитные свойства: от скольжения на обледенелой поверхности. </w:t>
                  </w:r>
                </w:p>
                <w:p w14:paraId="699F250F" w14:textId="77777777" w:rsidR="00530714" w:rsidRPr="001A0DC9" w:rsidRDefault="00530714" w:rsidP="005E6584">
                  <w:pPr>
                    <w:tabs>
                      <w:tab w:val="left" w:pos="811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Описание конструкции: насадка на обувь типа «каблук»</w:t>
                  </w:r>
                </w:p>
                <w:p w14:paraId="195DB107" w14:textId="77777777" w:rsidR="00530714" w:rsidRPr="001A0DC9" w:rsidRDefault="00530714" w:rsidP="005E6584">
                  <w:pPr>
                    <w:tabs>
                      <w:tab w:val="left" w:pos="811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Фиксация на обуви – ременная лента с застежкой –липучкой на подъеме обуви.</w:t>
                  </w:r>
                </w:p>
                <w:p w14:paraId="3A5D27B2" w14:textId="77777777" w:rsidR="00530714" w:rsidRPr="001A0DC9" w:rsidRDefault="00530714" w:rsidP="005E6584">
                  <w:pPr>
                    <w:tabs>
                      <w:tab w:val="left" w:pos="811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Регулируемая полнота пяточной зоны при помощи переставляемых </w:t>
                  </w:r>
                  <w:proofErr w:type="spellStart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скрепителей</w:t>
                  </w:r>
                  <w:proofErr w:type="spellEnd"/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.</w:t>
                  </w:r>
                </w:p>
                <w:p w14:paraId="22C89C73" w14:textId="77777777" w:rsidR="00530714" w:rsidRPr="001A0DC9" w:rsidRDefault="00530714" w:rsidP="005E6584">
                  <w:pPr>
                    <w:tabs>
                      <w:tab w:val="left" w:pos="811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Материал основы: термоэластопласт</w:t>
                  </w:r>
                </w:p>
                <w:p w14:paraId="0526B7E1" w14:textId="77777777" w:rsidR="00530714" w:rsidRPr="001A0DC9" w:rsidRDefault="00530714" w:rsidP="005E6584">
                  <w:pPr>
                    <w:tabs>
                      <w:tab w:val="left" w:pos="811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Материал шипов - алюминиевый сплав (Д16Т) со вставками из карбида вольфрама ВК8 (карбид вольфрама - 92%, кобальт - 8%). </w:t>
                  </w:r>
                </w:p>
                <w:p w14:paraId="3968ECE2" w14:textId="77777777" w:rsidR="00530714" w:rsidRPr="001A0DC9" w:rsidRDefault="00530714" w:rsidP="005E6584">
                  <w:pPr>
                    <w:tabs>
                      <w:tab w:val="left" w:pos="811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Шипы гальванизированные. </w:t>
                  </w:r>
                </w:p>
                <w:p w14:paraId="09547225" w14:textId="77777777" w:rsidR="00530714" w:rsidRPr="001A0DC9" w:rsidRDefault="00530714" w:rsidP="005E6584">
                  <w:pPr>
                    <w:tabs>
                      <w:tab w:val="left" w:pos="811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Форма шипа: цилиндрические с одним фланцем с победитовой вставкой. Диаметр рабочей части шипа – 2 - 3 мм. </w:t>
                  </w:r>
                </w:p>
                <w:p w14:paraId="07ABB955" w14:textId="77777777" w:rsidR="00530714" w:rsidRPr="001A0DC9" w:rsidRDefault="00530714" w:rsidP="005E6584">
                  <w:pPr>
                    <w:tabs>
                      <w:tab w:val="left" w:pos="811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Количество шипов - по 5 шипов на каждом ледоходе (10 шипов на пару).</w:t>
                  </w:r>
                </w:p>
                <w:p w14:paraId="61F194B8" w14:textId="77777777" w:rsidR="00530714" w:rsidRPr="001A0DC9" w:rsidRDefault="00530714" w:rsidP="005E6584">
                  <w:pPr>
                    <w:tabs>
                      <w:tab w:val="left" w:pos="811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Расположение шипов - 5 шипов в области пятки. </w:t>
                  </w:r>
                </w:p>
                <w:p w14:paraId="0BE34272" w14:textId="77777777" w:rsidR="00530714" w:rsidRPr="001A0DC9" w:rsidRDefault="00530714" w:rsidP="005E6584">
                  <w:pPr>
                    <w:tabs>
                      <w:tab w:val="left" w:pos="8110"/>
                    </w:tabs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 xml:space="preserve">Размер универсальный. </w:t>
                  </w:r>
                </w:p>
                <w:p w14:paraId="07AE2A79" w14:textId="2878BC99" w:rsidR="00530714" w:rsidRPr="001A0DC9" w:rsidRDefault="00530714" w:rsidP="005E6584">
                  <w:pPr>
                    <w:tabs>
                      <w:tab w:val="left" w:pos="8110"/>
                    </w:tabs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Цвет черный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14:paraId="3FA0248C" w14:textId="3AE8015D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м/ж</w:t>
                  </w:r>
                </w:p>
              </w:tc>
              <w:tc>
                <w:tcPr>
                  <w:tcW w:w="1134" w:type="dxa"/>
                  <w:tcBorders>
                    <w:bottom w:val="single" w:sz="8" w:space="0" w:color="auto"/>
                    <w:right w:val="single" w:sz="8" w:space="0" w:color="auto"/>
                  </w:tcBorders>
                  <w:noWrap/>
                  <w:vAlign w:val="center"/>
                </w:tcPr>
                <w:p w14:paraId="7DA6D85C" w14:textId="71892712" w:rsidR="00530714" w:rsidRPr="001A0DC9" w:rsidRDefault="00530714" w:rsidP="00817B5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1A0DC9">
                    <w:rPr>
                      <w:rFonts w:ascii="Tahoma" w:hAnsi="Tahoma" w:cs="Tahoma"/>
                      <w:sz w:val="16"/>
                      <w:szCs w:val="16"/>
                    </w:rPr>
                    <w:t>пара</w:t>
                  </w:r>
                </w:p>
              </w:tc>
            </w:tr>
          </w:tbl>
          <w:p w14:paraId="3827C177" w14:textId="77777777" w:rsidR="00C83174" w:rsidRPr="001A0DC9" w:rsidRDefault="00C83174" w:rsidP="00073427">
            <w:pPr>
              <w:jc w:val="center"/>
              <w:rPr>
                <w:rFonts w:ascii="Tahoma" w:hAnsi="Tahoma" w:cs="Tahoma"/>
              </w:rPr>
            </w:pPr>
          </w:p>
        </w:tc>
      </w:tr>
    </w:tbl>
    <w:p w14:paraId="0F5B6728" w14:textId="77777777" w:rsidR="00C83174" w:rsidRPr="001A0DC9" w:rsidRDefault="00C83174" w:rsidP="00C83174">
      <w:pPr>
        <w:rPr>
          <w:rFonts w:ascii="Tahoma" w:hAnsi="Tahoma" w:cs="Tahoma"/>
        </w:rPr>
      </w:pPr>
    </w:p>
    <w:p w14:paraId="5F39C121" w14:textId="77777777" w:rsidR="008C2C4E" w:rsidRPr="001A0DC9" w:rsidRDefault="008C2C4E" w:rsidP="008C2C4E">
      <w:pPr>
        <w:tabs>
          <w:tab w:val="left" w:pos="2160"/>
        </w:tabs>
        <w:ind w:right="113" w:firstLine="567"/>
        <w:jc w:val="center"/>
        <w:rPr>
          <w:rFonts w:ascii="Tahoma" w:hAnsi="Tahoma" w:cs="Tahoma"/>
          <w:b/>
        </w:rPr>
      </w:pPr>
    </w:p>
    <w:p w14:paraId="0F3F24BB" w14:textId="007B9469" w:rsidR="008C2C4E" w:rsidRPr="001A0DC9" w:rsidRDefault="008C2C4E" w:rsidP="008C2C4E">
      <w:pPr>
        <w:tabs>
          <w:tab w:val="left" w:pos="2160"/>
        </w:tabs>
        <w:ind w:right="113" w:firstLine="567"/>
        <w:rPr>
          <w:rFonts w:ascii="Tahoma" w:hAnsi="Tahoma" w:cs="Tahoma"/>
          <w:b/>
        </w:rPr>
      </w:pPr>
      <w:r w:rsidRPr="001A0DC9">
        <w:rPr>
          <w:rFonts w:ascii="Tahoma" w:hAnsi="Tahoma" w:cs="Tahoma"/>
          <w:b/>
        </w:rPr>
        <w:t>3.2. Место (адреса) поставки, перечень и реквизиты Грузополучателей</w:t>
      </w:r>
    </w:p>
    <w:tbl>
      <w:tblPr>
        <w:tblW w:w="155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2"/>
        <w:gridCol w:w="992"/>
        <w:gridCol w:w="5353"/>
        <w:gridCol w:w="1310"/>
        <w:gridCol w:w="7621"/>
        <w:gridCol w:w="175"/>
      </w:tblGrid>
      <w:tr w:rsidR="00530714" w:rsidRPr="00530714" w14:paraId="406DDE4E" w14:textId="77777777" w:rsidTr="005A1D13">
        <w:trPr>
          <w:gridBefore w:val="1"/>
          <w:wBefore w:w="142" w:type="dxa"/>
          <w:trHeight w:val="78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D030" w14:textId="77777777" w:rsidR="008C2C4E" w:rsidRPr="00530714" w:rsidRDefault="008C2C4E" w:rsidP="00963B4E">
            <w:pPr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</w:rPr>
              <w:t>№ п/п</w:t>
            </w:r>
          </w:p>
        </w:tc>
        <w:tc>
          <w:tcPr>
            <w:tcW w:w="6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F6207" w14:textId="77777777" w:rsidR="008C2C4E" w:rsidRPr="00530714" w:rsidRDefault="008C2C4E" w:rsidP="00963B4E">
            <w:pPr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Место (а</w:t>
            </w:r>
            <w:r w:rsidRPr="00530714"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</w:rPr>
              <w:t>дрес</w:t>
            </w:r>
            <w:r w:rsidRPr="00530714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)</w:t>
            </w:r>
            <w:r w:rsidRPr="00530714"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</w:rPr>
              <w:t xml:space="preserve"> поставки</w:t>
            </w:r>
          </w:p>
        </w:tc>
        <w:tc>
          <w:tcPr>
            <w:tcW w:w="77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90A745" w14:textId="77777777" w:rsidR="008C2C4E" w:rsidRPr="00530714" w:rsidRDefault="008C2C4E" w:rsidP="00963B4E">
            <w:pPr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530714" w:rsidRPr="00530714" w14:paraId="729A1AE9" w14:textId="77777777" w:rsidTr="005A1D13">
        <w:trPr>
          <w:gridBefore w:val="1"/>
          <w:wBefore w:w="142" w:type="dxa"/>
          <w:trHeight w:val="40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620D0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66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5BA87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77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CD9E" w14:textId="77777777" w:rsidR="008C2C4E" w:rsidRPr="00530714" w:rsidRDefault="008C2C4E" w:rsidP="00963B4E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530714" w:rsidRPr="00530714" w14:paraId="53460639" w14:textId="77777777" w:rsidTr="005A1D13">
        <w:trPr>
          <w:gridBefore w:val="1"/>
          <w:wBefore w:w="142" w:type="dxa"/>
          <w:trHeight w:val="74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747DF" w14:textId="77777777" w:rsidR="008C2C4E" w:rsidRPr="00530714" w:rsidRDefault="008C2C4E" w:rsidP="00963B4E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B9CD4" w14:textId="77777777" w:rsidR="00432F72" w:rsidRPr="00530714" w:rsidRDefault="008C2C4E" w:rsidP="00432F72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Владимирский филиал</w:t>
            </w:r>
            <w:r w:rsidR="009A008D"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АО «ЭнергосбыТ Плюс»,</w:t>
            </w:r>
          </w:p>
          <w:p w14:paraId="3B5CE6CA" w14:textId="1FB6C837" w:rsidR="008C2C4E" w:rsidRPr="00530714" w:rsidRDefault="008C2C4E" w:rsidP="00432F72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г. Владимир, ул. Батурина, д. 30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EB6BC" w14:textId="77777777" w:rsidR="008C2C4E" w:rsidRPr="00530714" w:rsidRDefault="008C2C4E" w:rsidP="00963B4E">
            <w:pPr>
              <w:tabs>
                <w:tab w:val="left" w:pos="1240"/>
              </w:tabs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hAnsi="Tahoma" w:cs="Tahoma"/>
                <w:color w:val="000000" w:themeColor="text1"/>
                <w:sz w:val="16"/>
                <w:szCs w:val="16"/>
              </w:rPr>
              <w:t>Владимирский филиал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АО «ЭнергосбыТ Плюс»,</w:t>
            </w:r>
          </w:p>
          <w:p w14:paraId="2D8544F5" w14:textId="77777777" w:rsidR="008C2C4E" w:rsidRPr="00530714" w:rsidRDefault="008C2C4E" w:rsidP="00963B4E">
            <w:pPr>
              <w:tabs>
                <w:tab w:val="left" w:pos="1240"/>
              </w:tabs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ИНН 5612042824, КПП 332843001</w:t>
            </w:r>
          </w:p>
          <w:p w14:paraId="6CB32BD1" w14:textId="77777777" w:rsidR="008C2C4E" w:rsidRPr="00530714" w:rsidRDefault="008C2C4E" w:rsidP="00963B4E">
            <w:pPr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  <w:t>600017, Владимирская область, г. Владимир, ул. Батурина, д. 30</w:t>
            </w:r>
          </w:p>
          <w:p w14:paraId="30A4CF56" w14:textId="77777777" w:rsidR="008C2C4E" w:rsidRPr="00530714" w:rsidRDefault="008C2C4E" w:rsidP="00963B4E">
            <w:pPr>
              <w:tabs>
                <w:tab w:val="left" w:pos="1240"/>
              </w:tabs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Банк отделение №8611 ПАО «Сбербанк России»</w:t>
            </w:r>
          </w:p>
          <w:p w14:paraId="3DB2EAFD" w14:textId="77777777" w:rsidR="008C2C4E" w:rsidRPr="00530714" w:rsidRDefault="008C2C4E" w:rsidP="00963B4E">
            <w:pPr>
              <w:tabs>
                <w:tab w:val="left" w:pos="1240"/>
              </w:tabs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Расчетный счет 40702810610000003044</w:t>
            </w:r>
          </w:p>
          <w:p w14:paraId="20896DCD" w14:textId="231BFBA8" w:rsidR="008C2C4E" w:rsidRPr="00530714" w:rsidRDefault="008C2C4E" w:rsidP="005A1D13">
            <w:pPr>
              <w:tabs>
                <w:tab w:val="left" w:pos="1240"/>
              </w:tabs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Корреспондентский счет 30101810000000000602, БИК 041708602</w:t>
            </w:r>
          </w:p>
        </w:tc>
      </w:tr>
      <w:tr w:rsidR="00530714" w:rsidRPr="00530714" w14:paraId="3ABEE49C" w14:textId="77777777" w:rsidTr="005A1D13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98DC0" w14:textId="77777777" w:rsidR="008C2C4E" w:rsidRPr="00530714" w:rsidRDefault="008C2C4E" w:rsidP="00963B4E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lastRenderedPageBreak/>
              <w:t>2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085D3" w14:textId="77777777" w:rsidR="00432F72" w:rsidRPr="00530714" w:rsidRDefault="008C2C4E" w:rsidP="00432F72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Марий Эл и Чувашии филиал</w:t>
            </w:r>
            <w:r w:rsidR="009A008D"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АО «ЭнергосбыТ Плюс»,</w:t>
            </w:r>
          </w:p>
          <w:p w14:paraId="2C6FDECF" w14:textId="3CC3BC03" w:rsidR="008C2C4E" w:rsidRPr="00530714" w:rsidRDefault="008C2C4E" w:rsidP="00432F72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г. Чебоксары, ул.</w:t>
            </w:r>
            <w:r w:rsidR="009A008D"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К. Маркса дом 52, 7 этаж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37FCB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Марий Эл и Чувашии филиал АО «ЭнергосбыТ Плюс»,</w:t>
            </w:r>
          </w:p>
          <w:p w14:paraId="190A6B5C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ИНН 5612042824, КПП 213043001</w:t>
            </w:r>
          </w:p>
          <w:p w14:paraId="3FC56F61" w14:textId="77777777" w:rsidR="008C2C4E" w:rsidRPr="00530714" w:rsidRDefault="008C2C4E" w:rsidP="00963B4E">
            <w:pPr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  <w:t>428000, Чувашская республика - Чувашия, г. Чебоксары, ул. К. Маркса, д. 52</w:t>
            </w:r>
          </w:p>
          <w:p w14:paraId="144EB69B" w14:textId="023B6512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hAnsi="Tahoma" w:cs="Tahoma"/>
                <w:color w:val="000000" w:themeColor="text1"/>
                <w:sz w:val="16"/>
                <w:szCs w:val="16"/>
              </w:rPr>
              <w:t>Банк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Отделение №8613 ПАО «Сбербанк России»</w:t>
            </w:r>
            <w:r w:rsidR="009A008D"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г. Чебоксары</w:t>
            </w:r>
          </w:p>
          <w:p w14:paraId="2AC00E09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Расчетный счет 40702810275000001493</w:t>
            </w:r>
          </w:p>
          <w:p w14:paraId="53889B69" w14:textId="03921A00" w:rsidR="008C2C4E" w:rsidRPr="00530714" w:rsidRDefault="008C2C4E" w:rsidP="005A1D13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Корреспондентский счет 30101810300000000609, БИК 049706609</w:t>
            </w:r>
          </w:p>
        </w:tc>
      </w:tr>
      <w:tr w:rsidR="00530714" w:rsidRPr="00530714" w14:paraId="4A7C66B4" w14:textId="77777777" w:rsidTr="005A1D13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509DD" w14:textId="77777777" w:rsidR="008C2C4E" w:rsidRPr="00530714" w:rsidRDefault="008C2C4E" w:rsidP="00963B4E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8675" w14:textId="77777777" w:rsidR="00432F72" w:rsidRPr="00530714" w:rsidRDefault="008C2C4E" w:rsidP="00432F72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Ульяновский филиал АО «ЭнергосбыТ Плюс»,</w:t>
            </w:r>
          </w:p>
          <w:p w14:paraId="01685149" w14:textId="2A5EE65F" w:rsidR="008C2C4E" w:rsidRPr="00530714" w:rsidRDefault="008C2C4E" w:rsidP="00432F72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г. Ульяновск, ул. Промышленная, д.5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30383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Ульяновский филиал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АО «ЭнергосбыТ Плюс»,</w:t>
            </w:r>
          </w:p>
          <w:p w14:paraId="00AA6F98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ИНН 5612042824, КПП 732743001</w:t>
            </w:r>
          </w:p>
          <w:p w14:paraId="2587BF46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432045, Ульяновская область, г. Ульяновск, ул. Промышленная, д.5</w:t>
            </w:r>
          </w:p>
          <w:p w14:paraId="63C1A03B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Банк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Ульяновское отделение № 8588 ПАО «Сбербанк России», г. Ульяновск</w:t>
            </w:r>
          </w:p>
          <w:p w14:paraId="162CE32F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Расчетный счет 40702810069000000119 Корреспондентский счет 30101810000000000602,</w:t>
            </w:r>
          </w:p>
          <w:p w14:paraId="53143D31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БИК 047308602</w:t>
            </w:r>
          </w:p>
        </w:tc>
      </w:tr>
      <w:tr w:rsidR="00530714" w:rsidRPr="00530714" w14:paraId="2EF1BE7F" w14:textId="77777777" w:rsidTr="005A1D13">
        <w:trPr>
          <w:gridBefore w:val="1"/>
          <w:wBefore w:w="142" w:type="dxa"/>
          <w:trHeight w:val="708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CE26E" w14:textId="77777777" w:rsidR="008C2C4E" w:rsidRPr="00530714" w:rsidRDefault="008C2C4E" w:rsidP="00963B4E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ECA8" w14:textId="77777777" w:rsidR="00432F72" w:rsidRPr="00530714" w:rsidRDefault="008C2C4E" w:rsidP="00432F72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Пензенск</w:t>
            </w:r>
            <w:r w:rsidR="00432F72"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ий филиал АО «ЭнергосбыТ Плюс»,</w:t>
            </w:r>
          </w:p>
          <w:p w14:paraId="4F076409" w14:textId="79C305F1" w:rsidR="008C2C4E" w:rsidRPr="00530714" w:rsidRDefault="008C2C4E" w:rsidP="00432F72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г. Пенза, ул. Гагарина, д. 11 А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59172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Пензенский филиал АО «ЭнергосбыТ Плюс»,</w:t>
            </w:r>
          </w:p>
          <w:p w14:paraId="29F9BD00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ИНН 5612042824, КПП 583543001</w:t>
            </w:r>
          </w:p>
          <w:p w14:paraId="6CD462C4" w14:textId="77777777" w:rsidR="008C2C4E" w:rsidRPr="00530714" w:rsidRDefault="008C2C4E" w:rsidP="00963B4E">
            <w:pPr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  <w:t>440039, Пензенская область, г. Пенза, ул. Гагарина, д. 11а, этаж 1</w:t>
            </w:r>
          </w:p>
          <w:p w14:paraId="2ADDFB21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Банк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Отделени</w:t>
            </w:r>
            <w:r w:rsidRPr="0053071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е № 8624 ПАО «Сбербанк России»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г. Пенза</w:t>
            </w:r>
          </w:p>
          <w:p w14:paraId="20F7F9A1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Расчетный счет 40702810448000017190</w:t>
            </w:r>
          </w:p>
          <w:p w14:paraId="307C6314" w14:textId="63759CA3" w:rsidR="008C2C4E" w:rsidRPr="00530714" w:rsidRDefault="008C2C4E" w:rsidP="005A1D13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Корреспондентский счет 30101810000000000635,</w:t>
            </w:r>
            <w:r w:rsidR="005A1D13"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БИК 045655635</w:t>
            </w:r>
          </w:p>
        </w:tc>
      </w:tr>
      <w:tr w:rsidR="00530714" w:rsidRPr="00530714" w14:paraId="07409279" w14:textId="77777777" w:rsidTr="005A1D13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EBE0" w14:textId="77777777" w:rsidR="008C2C4E" w:rsidRPr="00530714" w:rsidRDefault="008C2C4E" w:rsidP="00963B4E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A322" w14:textId="77777777" w:rsidR="00432F72" w:rsidRPr="00530714" w:rsidRDefault="008C2C4E" w:rsidP="00432F72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Мордовский филиал АО «ЭнергосбыТ Плюс»,</w:t>
            </w:r>
          </w:p>
          <w:p w14:paraId="48D6ACC4" w14:textId="609C5195" w:rsidR="008C2C4E" w:rsidRPr="00530714" w:rsidRDefault="008C2C4E" w:rsidP="00432F72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proofErr w:type="spellStart"/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г.о</w:t>
            </w:r>
            <w:proofErr w:type="spellEnd"/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. Саранск,</w:t>
            </w:r>
            <w:r w:rsidRPr="00530714"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  <w:t xml:space="preserve"> г. Саранск, </w:t>
            </w:r>
            <w:proofErr w:type="spellStart"/>
            <w:r w:rsidRPr="00530714"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  <w:t>пр-кт</w:t>
            </w:r>
            <w:proofErr w:type="spellEnd"/>
            <w:r w:rsidRPr="00530714"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  <w:t xml:space="preserve"> Ленина, д. 25, 2 этаж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C47A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Мордовский филиал АО «ЭнергосбыТ Плюс»,</w:t>
            </w:r>
          </w:p>
          <w:p w14:paraId="41B45E07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ИНН 5612042824, КПП 132643001</w:t>
            </w:r>
          </w:p>
          <w:p w14:paraId="3F8806FD" w14:textId="77777777" w:rsidR="008C2C4E" w:rsidRPr="00530714" w:rsidRDefault="008C2C4E" w:rsidP="00963B4E">
            <w:pPr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  <w:t xml:space="preserve">430003, Республика Мордовия, </w:t>
            </w:r>
            <w:proofErr w:type="spellStart"/>
            <w:r w:rsidRPr="00530714"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  <w:t>г.о</w:t>
            </w:r>
            <w:proofErr w:type="spellEnd"/>
            <w:r w:rsidRPr="00530714"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  <w:t xml:space="preserve">. Саранск, г. Саранск, </w:t>
            </w:r>
            <w:proofErr w:type="spellStart"/>
            <w:r w:rsidRPr="00530714"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  <w:t>пр-кт</w:t>
            </w:r>
            <w:proofErr w:type="spellEnd"/>
            <w:r w:rsidRPr="00530714"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  <w:t xml:space="preserve"> Ленина, д. 25, этаж 2</w:t>
            </w:r>
          </w:p>
          <w:p w14:paraId="6080E695" w14:textId="77777777" w:rsidR="008C2C4E" w:rsidRPr="00530714" w:rsidRDefault="008C2C4E" w:rsidP="00963B4E">
            <w:pPr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Банк Мордовское отделение № 8589 ПАО «Сбербанк России», г. Саранск</w:t>
            </w:r>
          </w:p>
          <w:p w14:paraId="4C1AD7B1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Расчетный счет 40702810439000000972</w:t>
            </w:r>
          </w:p>
          <w:p w14:paraId="4B654623" w14:textId="50060D7D" w:rsidR="008C2C4E" w:rsidRPr="00530714" w:rsidRDefault="008C2C4E" w:rsidP="005A1D13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Корреспондентский счет 30101810100000000615,</w:t>
            </w:r>
            <w:r w:rsidR="005A1D13"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БИК 048952615</w:t>
            </w:r>
          </w:p>
        </w:tc>
      </w:tr>
      <w:tr w:rsidR="00530714" w:rsidRPr="00530714" w14:paraId="08CB0E4D" w14:textId="77777777" w:rsidTr="005A1D13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FD2B2" w14:textId="77777777" w:rsidR="008C2C4E" w:rsidRPr="00530714" w:rsidRDefault="008C2C4E" w:rsidP="00963B4E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4E77" w14:textId="77777777" w:rsidR="00432F72" w:rsidRPr="00530714" w:rsidRDefault="008C2C4E" w:rsidP="00432F72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Саратовский филиал АО «ЭнергосбыТ Плюс»,</w:t>
            </w:r>
          </w:p>
          <w:p w14:paraId="5282CCFB" w14:textId="28E2288C" w:rsidR="008C2C4E" w:rsidRPr="00530714" w:rsidRDefault="008C2C4E" w:rsidP="00432F72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г. Саратов, </w:t>
            </w:r>
            <w:r w:rsidRPr="00530714"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  <w:t>ул. им Чернышевского Н.Г., д. 52а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E9C9C" w14:textId="50BE2CE3" w:rsidR="008C2C4E" w:rsidRPr="00530714" w:rsidRDefault="008C2C4E" w:rsidP="00963B4E">
            <w:pPr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Саратовский филиал АО «ЭнергосбыТ Плюс»,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br/>
              <w:t xml:space="preserve">ИНН 5612042824, КПП </w:t>
            </w:r>
            <w:r w:rsidRPr="00530714"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  <w:t>645443001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br/>
              <w:t xml:space="preserve">410004, Саратовская область, г. Саратов, </w:t>
            </w:r>
            <w:r w:rsidRPr="00530714"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  <w:t>ул. им Чернышевского Н.Г., д. 52а, офис 1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br/>
              <w:t>Банк</w:t>
            </w:r>
            <w:r w:rsidR="009A008D"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Саратовское отделение №8622 ПАО «Сбербанк России» г. Саратов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br/>
              <w:t>Расчетный счет 40702810756000004795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br/>
              <w:t>Корреспондентский счет 30101810500000000649,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br/>
              <w:t>БИК 046311649</w:t>
            </w:r>
          </w:p>
        </w:tc>
      </w:tr>
      <w:tr w:rsidR="00530714" w:rsidRPr="00530714" w14:paraId="2F112A84" w14:textId="77777777" w:rsidTr="005A1D13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05CBD" w14:textId="77777777" w:rsidR="008C2C4E" w:rsidRPr="00530714" w:rsidRDefault="008C2C4E" w:rsidP="00963B4E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A46A" w14:textId="113E643C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Пермский филиал</w:t>
            </w:r>
            <w:r w:rsidR="009A008D"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АО «ЭнергосбыТ Плюс»,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br/>
            </w:r>
            <w:r w:rsidRPr="00530714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614068, г. Пермь, ул. Ленина, д. 77А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43C2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Пермский филиал АО «ЭнергосбыТ Плюс»,</w:t>
            </w:r>
          </w:p>
          <w:p w14:paraId="10D64DBC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ИНН 5612042824, КПП 590443001</w:t>
            </w:r>
          </w:p>
          <w:p w14:paraId="0870DA20" w14:textId="77777777" w:rsidR="008C2C4E" w:rsidRPr="00530714" w:rsidRDefault="008C2C4E" w:rsidP="00963B4E">
            <w:pPr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  <w:t>614038, Пермский край, г. Пермь, ул. Сибирская, д. 67</w:t>
            </w:r>
          </w:p>
          <w:p w14:paraId="6C6CB345" w14:textId="77777777" w:rsidR="008C2C4E" w:rsidRPr="00530714" w:rsidRDefault="008C2C4E" w:rsidP="00963B4E">
            <w:pPr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Банк </w:t>
            </w:r>
            <w:proofErr w:type="gramStart"/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Западно-Уральский</w:t>
            </w:r>
            <w:proofErr w:type="gramEnd"/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банк ПАО «Сбербанк России»</w:t>
            </w:r>
          </w:p>
          <w:p w14:paraId="2126605E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Расчетный счет 40702810149770094806</w:t>
            </w:r>
          </w:p>
          <w:p w14:paraId="6EBEF6DB" w14:textId="27934191" w:rsidR="008C2C4E" w:rsidRPr="00530714" w:rsidRDefault="008C2C4E" w:rsidP="005A1D13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Корреспондентский счет 30101810900000000603,</w:t>
            </w:r>
            <w:r w:rsidR="005A1D13"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БИК 045773603</w:t>
            </w:r>
          </w:p>
        </w:tc>
      </w:tr>
      <w:tr w:rsidR="00530714" w:rsidRPr="00530714" w14:paraId="279F70DD" w14:textId="77777777" w:rsidTr="005A1D13">
        <w:trPr>
          <w:gridBefore w:val="1"/>
          <w:wBefore w:w="142" w:type="dxa"/>
          <w:trHeight w:val="63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8E6A4" w14:textId="77777777" w:rsidR="008C2C4E" w:rsidRPr="00530714" w:rsidRDefault="008C2C4E" w:rsidP="00963B4E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4EF81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Удмуртский филиал АО «ЭнергосбыТ Плюс»,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br/>
              <w:t>г. Ижевск, ул. Орджоникидзе, д. 52а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4FE1B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Удмуртский филиал АО «ЭнергосбыТ Плюс»,</w:t>
            </w:r>
          </w:p>
          <w:p w14:paraId="4CC52E45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ИНН 5612042824, КПП 184143001</w:t>
            </w:r>
          </w:p>
          <w:p w14:paraId="438CEC73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426063, Удмуртская Республика, г. Ижевск, ул. Орджоникидзе, д. 52а, </w:t>
            </w:r>
            <w:r w:rsidRPr="00530714"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  <w:t>К. А</w:t>
            </w:r>
          </w:p>
          <w:p w14:paraId="1057DA63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Банк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Удмуртское Отделение № 8618 ПАО «Сбербанк России», г. Ижевск</w:t>
            </w:r>
          </w:p>
          <w:p w14:paraId="1561BCF1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Расчетный счет 40702810168000003612</w:t>
            </w:r>
          </w:p>
          <w:p w14:paraId="72C26B68" w14:textId="5EFBE0E0" w:rsidR="008C2C4E" w:rsidRPr="00530714" w:rsidRDefault="008C2C4E" w:rsidP="005A1D13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Корреспондентский счет 30101810400000000601,</w:t>
            </w:r>
            <w:r w:rsidR="005A1D13"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БИК 049401601</w:t>
            </w:r>
          </w:p>
        </w:tc>
      </w:tr>
      <w:tr w:rsidR="00530714" w:rsidRPr="00530714" w14:paraId="2D4E323B" w14:textId="77777777" w:rsidTr="005A1D13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9A055" w14:textId="77777777" w:rsidR="008C2C4E" w:rsidRPr="00530714" w:rsidRDefault="008C2C4E" w:rsidP="00963B4E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B2C0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Свердловский филиал АО «ЭнергосбыТ Плюс»,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br/>
              <w:t>г. Екатеринбург, ул. Электриков, д.16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E295F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hAnsi="Tahoma" w:cs="Tahoma"/>
                <w:color w:val="000000" w:themeColor="text1"/>
                <w:sz w:val="16"/>
                <w:szCs w:val="16"/>
              </w:rPr>
              <w:t>Свердловский филиал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АО «ЭнергосбыТ Плюс»,</w:t>
            </w:r>
          </w:p>
          <w:p w14:paraId="7285EF22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ИНН 5612042824, КПП 667043001</w:t>
            </w:r>
          </w:p>
          <w:p w14:paraId="1733F273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620075, Свердловская область, г. Екатеринбург, ул. Кузнечная, д. 92</w:t>
            </w:r>
          </w:p>
          <w:p w14:paraId="3EE8EC6F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Банк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Уральский банк ПАО «Сбербанк России»</w:t>
            </w:r>
          </w:p>
          <w:p w14:paraId="08C3432E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Расчетный счет 40702810816020104300</w:t>
            </w:r>
          </w:p>
          <w:p w14:paraId="635775C7" w14:textId="0B88BA05" w:rsidR="008C2C4E" w:rsidRPr="00530714" w:rsidRDefault="008C2C4E" w:rsidP="005A1D13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Корреспондентский счет 30101810500000000674,</w:t>
            </w:r>
            <w:r w:rsidR="005A1D13"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БИК 046577674</w:t>
            </w:r>
          </w:p>
        </w:tc>
      </w:tr>
      <w:tr w:rsidR="00530714" w:rsidRPr="00530714" w14:paraId="210FB5FA" w14:textId="77777777" w:rsidTr="005A1D13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BA3B" w14:textId="77777777" w:rsidR="008C2C4E" w:rsidRPr="00530714" w:rsidRDefault="008C2C4E" w:rsidP="00963B4E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3722" w14:textId="5F62A7DC" w:rsidR="008C2C4E" w:rsidRPr="00530714" w:rsidRDefault="008B5A71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Нижегородский филиал</w:t>
            </w:r>
            <w:r w:rsidR="009A008D"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АО «ЭнергосбыТ Плюс»,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br/>
            </w:r>
            <w:r w:rsidRPr="00530714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 xml:space="preserve">г. Кстово, бульвар </w:t>
            </w:r>
            <w:proofErr w:type="spellStart"/>
            <w:r w:rsidRPr="00530714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Нефтепереработчиков</w:t>
            </w:r>
            <w:proofErr w:type="spellEnd"/>
            <w:r w:rsidRPr="00530714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, д.</w:t>
            </w:r>
            <w:r w:rsidR="004B670A" w:rsidRPr="00530714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530714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1FB0D" w14:textId="77777777" w:rsidR="008C2C4E" w:rsidRPr="00530714" w:rsidRDefault="008C2C4E" w:rsidP="00963B4E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Нижегородский филиал АО «ЭнергосбыТ Плюс»,</w:t>
            </w:r>
          </w:p>
          <w:p w14:paraId="39490A8C" w14:textId="77777777" w:rsidR="008C2C4E" w:rsidRPr="00530714" w:rsidRDefault="008C2C4E" w:rsidP="00963B4E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ИНН 5612042824, КПП 526043001</w:t>
            </w:r>
          </w:p>
          <w:p w14:paraId="42267B32" w14:textId="77777777" w:rsidR="008C2C4E" w:rsidRPr="00530714" w:rsidRDefault="008C2C4E" w:rsidP="00963B4E">
            <w:pPr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603950, </w:t>
            </w:r>
            <w:r w:rsidRPr="00530714"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  <w:t>Нижегородская область, г. Нижний Новгород, ул. Алексеевская, д. 10/16, офис 415(1)</w:t>
            </w:r>
          </w:p>
          <w:p w14:paraId="5950FAF0" w14:textId="1D1339CE" w:rsidR="008C2C4E" w:rsidRPr="00530714" w:rsidRDefault="004B670A" w:rsidP="00963B4E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Банк </w:t>
            </w:r>
            <w:r w:rsidR="008C2C4E"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Волго-Вятский банк Сбербанка России г. Нижний Новгород</w:t>
            </w:r>
            <w:r w:rsidR="009A008D"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</w:p>
          <w:p w14:paraId="12B7B7DC" w14:textId="77777777" w:rsidR="008C2C4E" w:rsidRPr="00530714" w:rsidRDefault="008C2C4E" w:rsidP="00963B4E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Расчетный счет 40702810842000009075</w:t>
            </w:r>
          </w:p>
          <w:p w14:paraId="2D153144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Корреспондентский счет 30101810900000000603, БИК 042202603</w:t>
            </w:r>
          </w:p>
        </w:tc>
      </w:tr>
      <w:tr w:rsidR="00530714" w:rsidRPr="00530714" w14:paraId="23662EBE" w14:textId="77777777" w:rsidTr="005A1D13">
        <w:trPr>
          <w:gridBefore w:val="1"/>
          <w:wBefore w:w="142" w:type="dxa"/>
          <w:trHeight w:val="45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4FB1A" w14:textId="77777777" w:rsidR="008C2C4E" w:rsidRPr="00530714" w:rsidRDefault="008C2C4E" w:rsidP="00963B4E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lastRenderedPageBreak/>
              <w:t>11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18FF" w14:textId="7E94906B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Самарский филиал</w:t>
            </w:r>
            <w:r w:rsidR="009A008D"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АО «ЭнергосбыТ Плюс»,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br/>
              <w:t xml:space="preserve"> г. Самара, ул. Маяковского, д. 15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AE8D" w14:textId="23BEF539" w:rsidR="008C2C4E" w:rsidRPr="00530714" w:rsidRDefault="008C2C4E" w:rsidP="005A1D13">
            <w:pPr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Самарский филиал</w:t>
            </w:r>
            <w:r w:rsidR="009A008D"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АО «ЭнергосбыТ Плюс»,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br/>
              <w:t>ИНН 5612042824, КПП 631543001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br/>
            </w:r>
            <w:r w:rsidRPr="00530714"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  <w:t>443100, Самарская область, г. Самара, ул. Маяковского, д. 15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br/>
              <w:t>Банк</w:t>
            </w:r>
            <w:r w:rsidR="009A008D"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Поволжский банк ПАО «Сбербанк России» г. Самара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br/>
              <w:t>Расчетный счет 40702810254400030405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br/>
              <w:t>Корреспондентский счет 30101810200000000607, БИК 043601607</w:t>
            </w:r>
          </w:p>
        </w:tc>
      </w:tr>
      <w:tr w:rsidR="00530714" w:rsidRPr="00530714" w14:paraId="0990962B" w14:textId="77777777" w:rsidTr="005A1D13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BE87F" w14:textId="77777777" w:rsidR="008C2C4E" w:rsidRPr="00530714" w:rsidRDefault="008C2C4E" w:rsidP="00963B4E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0FD4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Оренбургский филиал АО «ЭнергосбыТ Плюс»,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br/>
              <w:t xml:space="preserve"> г. Оренбург, ул. Аксакова, д. 3 «А»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2FAA1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Оренбургский филиал АО «ЭнергосбыТ Плюс»,</w:t>
            </w:r>
          </w:p>
          <w:p w14:paraId="0105B853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ИНН 5612042824, КПП 561243001</w:t>
            </w:r>
          </w:p>
          <w:p w14:paraId="537D06B7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460024, Оренбургская, область, г. Оренбург, ул. Аксакова, д. 3 «А», </w:t>
            </w:r>
            <w:r w:rsidRPr="00530714">
              <w:rPr>
                <w:rFonts w:ascii="Tahoma" w:eastAsiaTheme="minorHAnsi" w:hAnsi="Tahoma" w:cs="Tahoma"/>
                <w:color w:val="000000" w:themeColor="text1"/>
                <w:sz w:val="16"/>
                <w:szCs w:val="16"/>
              </w:rPr>
              <w:t>К. А</w:t>
            </w:r>
          </w:p>
          <w:p w14:paraId="7E778E04" w14:textId="73E510AB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Банк</w:t>
            </w:r>
            <w:r w:rsidR="009A008D"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Филиал Газпромбанк (АО) в г. Оренбурге</w:t>
            </w:r>
          </w:p>
          <w:p w14:paraId="4B903E91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Расчетный счет 40702810760230001978</w:t>
            </w:r>
          </w:p>
          <w:p w14:paraId="2C530FC4" w14:textId="486828AC" w:rsidR="008C2C4E" w:rsidRPr="00530714" w:rsidRDefault="008C2C4E" w:rsidP="005A1D13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Корреспондентский счет 30101810800000000854,</w:t>
            </w:r>
            <w:r w:rsidR="005A1D13"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БИК 045354854</w:t>
            </w:r>
          </w:p>
        </w:tc>
      </w:tr>
      <w:tr w:rsidR="00530714" w:rsidRPr="00530714" w14:paraId="6941A66C" w14:textId="77777777" w:rsidTr="005A1D13">
        <w:trPr>
          <w:gridBefore w:val="1"/>
          <w:wBefore w:w="142" w:type="dxa"/>
          <w:trHeight w:val="68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D996F" w14:textId="77777777" w:rsidR="008C2C4E" w:rsidRPr="00530714" w:rsidRDefault="008C2C4E" w:rsidP="00963B4E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F86F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Кировский филиал АО «ЭнергосбыТ Плюс»,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br/>
              <w:t>г. Киров, ул. Преображенская, д. 90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EB49C" w14:textId="3EE9F924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Кировский филиал</w:t>
            </w:r>
            <w:r w:rsidR="009A008D"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АО «ЭнергосбыТ Плюс»,</w:t>
            </w:r>
          </w:p>
          <w:p w14:paraId="241388EF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ИНН 5612042824, КПП 434543001</w:t>
            </w:r>
          </w:p>
          <w:p w14:paraId="1C78FE83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610046, Кировская область, г. Киров, ул. Преображенская, д. 90</w:t>
            </w:r>
          </w:p>
          <w:p w14:paraId="68C89837" w14:textId="109F23C3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Банк</w:t>
            </w:r>
            <w:r w:rsidR="009A008D"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Отделение № 8612 ПАО «Сбербанк России» г. Кирова</w:t>
            </w:r>
          </w:p>
          <w:p w14:paraId="728471C2" w14:textId="77777777" w:rsidR="008C2C4E" w:rsidRPr="00530714" w:rsidRDefault="008C2C4E" w:rsidP="00963B4E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Расчетный счет 40702810827000002345</w:t>
            </w:r>
          </w:p>
          <w:p w14:paraId="38ECA34D" w14:textId="4B72E6D9" w:rsidR="008C2C4E" w:rsidRPr="00530714" w:rsidRDefault="008C2C4E" w:rsidP="005A1D13">
            <w:pPr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Корреспондентский счет 30101810500000000609,</w:t>
            </w:r>
            <w:r w:rsidR="005A1D13"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БИК 043304609</w:t>
            </w:r>
          </w:p>
        </w:tc>
      </w:tr>
      <w:tr w:rsidR="00530714" w:rsidRPr="00530714" w14:paraId="3303701A" w14:textId="77777777" w:rsidTr="005A1D13">
        <w:trPr>
          <w:gridBefore w:val="1"/>
          <w:wBefore w:w="142" w:type="dxa"/>
          <w:trHeight w:val="5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A7B31" w14:textId="77777777" w:rsidR="008C2C4E" w:rsidRPr="00530714" w:rsidRDefault="008C2C4E" w:rsidP="00963B4E">
            <w:pPr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hAnsi="Tahoma" w:cs="Tahoma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4C73D" w14:textId="77777777" w:rsidR="008C2C4E" w:rsidRPr="00530714" w:rsidRDefault="008C2C4E" w:rsidP="00963B4E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Ивановский филиал АО «ЭнергосбыТ Плюс»,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br/>
              <w:t>г. Иваново, ул. Смирнова, д. 11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C5117" w14:textId="77777777" w:rsidR="008C2C4E" w:rsidRPr="00530714" w:rsidRDefault="008C2C4E" w:rsidP="00963B4E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Ивановский филиал АО «ЭнергосбыТ Плюс»</w:t>
            </w:r>
          </w:p>
          <w:p w14:paraId="398FC8B5" w14:textId="77777777" w:rsidR="008C2C4E" w:rsidRPr="00530714" w:rsidRDefault="008C2C4E" w:rsidP="00963B4E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ИНН 5612042824; КПП 370243001</w:t>
            </w:r>
          </w:p>
          <w:p w14:paraId="5C138A37" w14:textId="77777777" w:rsidR="008C2C4E" w:rsidRPr="00530714" w:rsidRDefault="008C2C4E" w:rsidP="00963B4E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153000, Ивановская область, г. Иваново, ул. Смирнова, д.11</w:t>
            </w:r>
          </w:p>
          <w:p w14:paraId="74AA3E3D" w14:textId="77777777" w:rsidR="008C2C4E" w:rsidRPr="00530714" w:rsidRDefault="008C2C4E" w:rsidP="00963B4E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Банковские реквизиты: </w:t>
            </w:r>
          </w:p>
          <w:p w14:paraId="42229755" w14:textId="77777777" w:rsidR="008C2C4E" w:rsidRPr="00530714" w:rsidRDefault="008C2C4E" w:rsidP="00963B4E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р/с 40702810200000016989 </w:t>
            </w:r>
          </w:p>
          <w:p w14:paraId="5D5BC889" w14:textId="57E61A74" w:rsidR="008C2C4E" w:rsidRPr="00530714" w:rsidRDefault="008C2C4E" w:rsidP="00963B4E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в ф-л Банка ГПБ (АО) «Центральный», Московская обл.</w:t>
            </w:r>
            <w:r w:rsidR="005A1D13"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,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к/с 30101810200000000823</w:t>
            </w:r>
            <w:r w:rsidR="009A008D"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 xml:space="preserve"> </w:t>
            </w:r>
          </w:p>
          <w:p w14:paraId="25290DCE" w14:textId="77777777" w:rsidR="008C2C4E" w:rsidRPr="00530714" w:rsidRDefault="008C2C4E" w:rsidP="00963B4E">
            <w:pPr>
              <w:pStyle w:val="a6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</w:pPr>
            <w:r w:rsidRPr="00530714">
              <w:rPr>
                <w:rFonts w:ascii="Tahoma" w:eastAsia="Times New Roman" w:hAnsi="Tahoma" w:cs="Tahoma"/>
                <w:color w:val="000000" w:themeColor="text1"/>
                <w:sz w:val="16"/>
                <w:szCs w:val="16"/>
              </w:rPr>
              <w:t>БИК 044525823</w:t>
            </w:r>
          </w:p>
        </w:tc>
      </w:tr>
      <w:tr w:rsidR="00530714" w:rsidRPr="00530714" w14:paraId="0E6207B9" w14:textId="77777777" w:rsidTr="005A1D13">
        <w:tblPrEx>
          <w:tblLook w:val="0000" w:firstRow="0" w:lastRow="0" w:firstColumn="0" w:lastColumn="0" w:noHBand="0" w:noVBand="0"/>
        </w:tblPrEx>
        <w:trPr>
          <w:gridAfter w:val="1"/>
          <w:wAfter w:w="175" w:type="dxa"/>
          <w:trHeight w:val="71"/>
        </w:trPr>
        <w:tc>
          <w:tcPr>
            <w:tcW w:w="6487" w:type="dxa"/>
            <w:gridSpan w:val="3"/>
          </w:tcPr>
          <w:p w14:paraId="25F06E3D" w14:textId="77777777" w:rsidR="008C2C4E" w:rsidRPr="00530714" w:rsidRDefault="008C2C4E" w:rsidP="00963B4E">
            <w:pPr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931" w:type="dxa"/>
            <w:gridSpan w:val="2"/>
          </w:tcPr>
          <w:p w14:paraId="13C1D701" w14:textId="77777777" w:rsidR="008C2C4E" w:rsidRPr="00530714" w:rsidRDefault="008C2C4E" w:rsidP="00963B4E">
            <w:pPr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</w:pPr>
          </w:p>
        </w:tc>
      </w:tr>
    </w:tbl>
    <w:p w14:paraId="7957149C" w14:textId="7AD43959" w:rsidR="008C2C4E" w:rsidRPr="001A0DC9" w:rsidRDefault="008C2C4E" w:rsidP="00C83174">
      <w:pPr>
        <w:rPr>
          <w:rFonts w:ascii="Tahoma" w:hAnsi="Tahoma" w:cs="Tahoma"/>
        </w:rPr>
      </w:pPr>
    </w:p>
    <w:p w14:paraId="237478B9" w14:textId="77777777" w:rsidR="008C2C4E" w:rsidRPr="001A0DC9" w:rsidRDefault="008C2C4E" w:rsidP="008C2C4E">
      <w:pPr>
        <w:rPr>
          <w:rFonts w:ascii="Tahoma" w:hAnsi="Tahoma" w:cs="Tahoma"/>
        </w:rPr>
      </w:pPr>
    </w:p>
    <w:p w14:paraId="578055DC" w14:textId="77777777" w:rsidR="008C2C4E" w:rsidRPr="001A0DC9" w:rsidRDefault="008C2C4E" w:rsidP="008C2C4E">
      <w:pPr>
        <w:rPr>
          <w:rFonts w:ascii="Tahoma" w:hAnsi="Tahoma" w:cs="Tahoma"/>
        </w:rPr>
      </w:pPr>
    </w:p>
    <w:p w14:paraId="30DB8826" w14:textId="0A6057DD" w:rsidR="00C83174" w:rsidRPr="001A0DC9" w:rsidRDefault="00C83174" w:rsidP="008C2C4E">
      <w:pPr>
        <w:tabs>
          <w:tab w:val="left" w:pos="7656"/>
        </w:tabs>
        <w:rPr>
          <w:rFonts w:ascii="Tahoma" w:hAnsi="Tahoma" w:cs="Tahoma"/>
        </w:rPr>
        <w:sectPr w:rsidR="00C83174" w:rsidRPr="001A0DC9" w:rsidSect="008C2C4E">
          <w:footerReference w:type="even" r:id="rId8"/>
          <w:footerReference w:type="default" r:id="rId9"/>
          <w:pgSz w:w="16838" w:h="11906" w:orient="landscape" w:code="9"/>
          <w:pgMar w:top="238" w:right="249" w:bottom="851" w:left="238" w:header="709" w:footer="391" w:gutter="0"/>
          <w:cols w:space="708"/>
          <w:docGrid w:linePitch="360"/>
        </w:sectPr>
      </w:pPr>
    </w:p>
    <w:p w14:paraId="461E0626" w14:textId="73686AC2" w:rsidR="005C30E5" w:rsidRPr="001A0DC9" w:rsidRDefault="00052B59" w:rsidP="00A52852">
      <w:pPr>
        <w:pStyle w:val="a3"/>
        <w:widowControl/>
        <w:numPr>
          <w:ilvl w:val="0"/>
          <w:numId w:val="8"/>
        </w:numPr>
        <w:jc w:val="both"/>
        <w:rPr>
          <w:rFonts w:ascii="Tahoma" w:hAnsi="Tahoma" w:cs="Tahoma"/>
        </w:rPr>
      </w:pPr>
      <w:r w:rsidRPr="001A0DC9">
        <w:rPr>
          <w:rFonts w:ascii="Tahoma" w:hAnsi="Tahoma" w:cs="Tahoma"/>
          <w:b/>
        </w:rPr>
        <w:lastRenderedPageBreak/>
        <w:t>Требования к Продукции, требования к упаковке и отгрузке Продукции</w:t>
      </w:r>
      <w:r w:rsidR="005C30E5" w:rsidRPr="001A0DC9">
        <w:rPr>
          <w:rFonts w:ascii="Tahoma" w:hAnsi="Tahoma" w:cs="Tahoma"/>
          <w:b/>
        </w:rPr>
        <w:t>:</w:t>
      </w:r>
      <w:r w:rsidR="005C30E5" w:rsidRPr="001A0DC9">
        <w:rPr>
          <w:rFonts w:ascii="Tahoma" w:hAnsi="Tahoma" w:cs="Tahoma"/>
        </w:rPr>
        <w:t xml:space="preserve"> </w:t>
      </w:r>
    </w:p>
    <w:p w14:paraId="08DEB873" w14:textId="77777777" w:rsidR="005C30E5" w:rsidRPr="001A0DC9" w:rsidRDefault="005C30E5" w:rsidP="005C30E5">
      <w:pPr>
        <w:ind w:firstLine="709"/>
        <w:jc w:val="both"/>
        <w:rPr>
          <w:rFonts w:ascii="Tahoma" w:hAnsi="Tahoma" w:cs="Tahoma"/>
        </w:rPr>
      </w:pPr>
      <w:r w:rsidRPr="001A0DC9">
        <w:rPr>
          <w:rFonts w:ascii="Tahoma" w:hAnsi="Tahoma" w:cs="Tahoma"/>
        </w:rPr>
        <w:t xml:space="preserve"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 </w:t>
      </w:r>
    </w:p>
    <w:p w14:paraId="6356C2AE" w14:textId="77777777" w:rsidR="005C30E5" w:rsidRPr="001A0DC9" w:rsidRDefault="005C30E5" w:rsidP="005C30E5">
      <w:pPr>
        <w:ind w:firstLine="709"/>
        <w:jc w:val="both"/>
        <w:rPr>
          <w:rFonts w:ascii="Tahoma" w:hAnsi="Tahoma" w:cs="Tahoma"/>
        </w:rPr>
      </w:pPr>
      <w:r w:rsidRPr="001A0DC9">
        <w:rPr>
          <w:rFonts w:ascii="Tahoma" w:hAnsi="Tahoma" w:cs="Tahoma"/>
        </w:rPr>
        <w:t>Продукция должна быть изготовлена в заводских условиях. Товар не должен быть в залоге, под арестом, не должен быть обременен риском конфискации.</w:t>
      </w:r>
    </w:p>
    <w:p w14:paraId="44CBFA55" w14:textId="77777777" w:rsidR="00122960" w:rsidRPr="001A0DC9" w:rsidRDefault="00122960" w:rsidP="005C30E5">
      <w:pPr>
        <w:ind w:firstLine="709"/>
        <w:jc w:val="both"/>
        <w:rPr>
          <w:rFonts w:ascii="Tahoma" w:hAnsi="Tahoma" w:cs="Tahoma"/>
          <w:b/>
        </w:rPr>
      </w:pPr>
      <w:r w:rsidRPr="001A0DC9">
        <w:rPr>
          <w:rFonts w:ascii="Tahoma" w:hAnsi="Tahoma" w:cs="Tahoma"/>
          <w:b/>
        </w:rPr>
        <w:t>Продукция по своему качеству должна соответствовать техническим регламентам, ГОСТу, и техническим требованиям, указанным в п. 3.1. Технического задания, и подтверждаться сертификатом соответствия, декларацией о соответствии и протоколами испытаний к ним</w:t>
      </w:r>
      <w:r w:rsidR="005C30E5" w:rsidRPr="001A0DC9">
        <w:rPr>
          <w:rFonts w:ascii="Tahoma" w:hAnsi="Tahoma" w:cs="Tahoma"/>
          <w:b/>
        </w:rPr>
        <w:t xml:space="preserve">. </w:t>
      </w:r>
    </w:p>
    <w:p w14:paraId="1277822D" w14:textId="2D0F736D" w:rsidR="005C30E5" w:rsidRPr="001A0DC9" w:rsidRDefault="005C30E5" w:rsidP="005C30E5">
      <w:pPr>
        <w:ind w:firstLine="709"/>
        <w:jc w:val="both"/>
        <w:rPr>
          <w:rFonts w:ascii="Tahoma" w:hAnsi="Tahoma" w:cs="Tahoma"/>
          <w:b/>
        </w:rPr>
      </w:pPr>
      <w:r w:rsidRPr="001A0DC9">
        <w:rPr>
          <w:rFonts w:ascii="Tahoma" w:hAnsi="Tahoma" w:cs="Tahoma"/>
          <w:b/>
        </w:rPr>
        <w:t xml:space="preserve">Поставляемая Продукция не должна иметь дефектов, связанных с конструкцией, материалами или работоспособностью, либо скрытых дефектов, проявляющихся в результате эксплуатации Продукции. </w:t>
      </w:r>
    </w:p>
    <w:p w14:paraId="201731CE" w14:textId="77777777" w:rsidR="000E47C8" w:rsidRPr="001A0DC9" w:rsidRDefault="00844875" w:rsidP="000E47C8">
      <w:pPr>
        <w:ind w:firstLine="709"/>
        <w:jc w:val="both"/>
        <w:rPr>
          <w:rFonts w:ascii="Tahoma" w:hAnsi="Tahoma" w:cs="Tahoma"/>
        </w:rPr>
      </w:pPr>
      <w:r w:rsidRPr="001A0DC9">
        <w:rPr>
          <w:rFonts w:ascii="Tahoma" w:hAnsi="Tahoma" w:cs="Tahoma"/>
        </w:rPr>
        <w:t>Упаковка Продукции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="005C30E5" w:rsidRPr="001A0DC9">
        <w:rPr>
          <w:rFonts w:ascii="Tahoma" w:hAnsi="Tahoma" w:cs="Tahoma"/>
        </w:rPr>
        <w:t>.</w:t>
      </w:r>
    </w:p>
    <w:p w14:paraId="54016EDF" w14:textId="6B43B8D8" w:rsidR="009C0714" w:rsidRPr="001A0DC9" w:rsidRDefault="009C0714" w:rsidP="000E47C8">
      <w:pPr>
        <w:ind w:firstLine="709"/>
        <w:jc w:val="both"/>
        <w:rPr>
          <w:rFonts w:ascii="Tahoma" w:hAnsi="Tahoma" w:cs="Tahoma"/>
        </w:rPr>
      </w:pPr>
      <w:r w:rsidRPr="001A0DC9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Pr="001A0DC9">
        <w:rPr>
          <w:rFonts w:ascii="Tahoma" w:eastAsia="Times New Roman" w:hAnsi="Tahoma" w:cs="Tahoma"/>
          <w:snapToGrid w:val="0"/>
        </w:rPr>
        <w:t>.</w:t>
      </w:r>
    </w:p>
    <w:p w14:paraId="0FEDCB81" w14:textId="77777777" w:rsidR="005C30E5" w:rsidRPr="001A0DC9" w:rsidRDefault="005C30E5" w:rsidP="005C30E5">
      <w:pPr>
        <w:ind w:firstLine="709"/>
        <w:jc w:val="both"/>
        <w:rPr>
          <w:rFonts w:ascii="Tahoma" w:hAnsi="Tahoma" w:cs="Tahoma"/>
        </w:rPr>
      </w:pPr>
    </w:p>
    <w:p w14:paraId="30A4D042" w14:textId="7AB535DB" w:rsidR="005C30E5" w:rsidRPr="001A0DC9" w:rsidRDefault="005C30E5" w:rsidP="00A52852">
      <w:pPr>
        <w:pStyle w:val="a3"/>
        <w:widowControl/>
        <w:numPr>
          <w:ilvl w:val="0"/>
          <w:numId w:val="8"/>
        </w:numPr>
        <w:jc w:val="both"/>
        <w:rPr>
          <w:rFonts w:ascii="Tahoma" w:hAnsi="Tahoma" w:cs="Tahoma"/>
        </w:rPr>
      </w:pPr>
      <w:r w:rsidRPr="001A0DC9">
        <w:rPr>
          <w:rFonts w:ascii="Tahoma" w:hAnsi="Tahoma" w:cs="Tahoma"/>
          <w:b/>
        </w:rPr>
        <w:t>Требования по передаче Заказчику технических и иных документов</w:t>
      </w:r>
      <w:r w:rsidR="00A52852" w:rsidRPr="001A0DC9">
        <w:rPr>
          <w:rFonts w:ascii="Tahoma" w:hAnsi="Tahoma" w:cs="Tahoma"/>
          <w:b/>
        </w:rPr>
        <w:t xml:space="preserve"> при поставке продукции</w:t>
      </w:r>
      <w:r w:rsidRPr="001A0DC9">
        <w:rPr>
          <w:rFonts w:ascii="Tahoma" w:hAnsi="Tahoma" w:cs="Tahoma"/>
          <w:b/>
        </w:rPr>
        <w:t>:</w:t>
      </w:r>
      <w:r w:rsidRPr="001A0DC9">
        <w:rPr>
          <w:rFonts w:ascii="Tahoma" w:hAnsi="Tahoma" w:cs="Tahoma"/>
        </w:rPr>
        <w:t xml:space="preserve"> </w:t>
      </w:r>
    </w:p>
    <w:p w14:paraId="3C8AC22B" w14:textId="77777777" w:rsidR="008A2FEC" w:rsidRPr="001A0DC9" w:rsidRDefault="005C30E5" w:rsidP="005C30E5">
      <w:pPr>
        <w:ind w:firstLine="709"/>
        <w:jc w:val="both"/>
        <w:rPr>
          <w:rStyle w:val="FontStyle156"/>
          <w:rFonts w:ascii="Tahoma" w:hAnsi="Tahoma" w:cs="Tahoma"/>
          <w:sz w:val="20"/>
          <w:szCs w:val="20"/>
        </w:rPr>
      </w:pPr>
      <w:r w:rsidRPr="001A0DC9">
        <w:rPr>
          <w:rFonts w:ascii="Tahoma" w:hAnsi="Tahoma" w:cs="Tahoma"/>
        </w:rPr>
        <w:t xml:space="preserve">Поставщик одновременно с передачей продукции обязан передать грузополучателю сопроводительные документы на русском языке: </w:t>
      </w:r>
      <w:r w:rsidR="00352D83" w:rsidRPr="001A0DC9">
        <w:rPr>
          <w:rFonts w:ascii="Tahoma" w:hAnsi="Tahoma" w:cs="Tahoma"/>
        </w:rPr>
        <w:t xml:space="preserve">заверенные </w:t>
      </w:r>
      <w:r w:rsidR="004701F1" w:rsidRPr="001A0DC9">
        <w:rPr>
          <w:rFonts w:ascii="Tahoma" w:hAnsi="Tahoma" w:cs="Tahoma"/>
        </w:rPr>
        <w:t xml:space="preserve">копии сертификатов </w:t>
      </w:r>
      <w:r w:rsidR="003703BF" w:rsidRPr="001A0DC9">
        <w:rPr>
          <w:rFonts w:ascii="Tahoma" w:hAnsi="Tahoma" w:cs="Tahoma"/>
        </w:rPr>
        <w:t xml:space="preserve">о </w:t>
      </w:r>
      <w:r w:rsidR="004701F1" w:rsidRPr="001A0DC9">
        <w:rPr>
          <w:rFonts w:ascii="Tahoma" w:hAnsi="Tahoma" w:cs="Tahoma"/>
        </w:rPr>
        <w:t>соответстви</w:t>
      </w:r>
      <w:r w:rsidR="003703BF" w:rsidRPr="001A0DC9">
        <w:rPr>
          <w:rFonts w:ascii="Tahoma" w:hAnsi="Tahoma" w:cs="Tahoma"/>
        </w:rPr>
        <w:t>и</w:t>
      </w:r>
      <w:r w:rsidR="00CF02F8" w:rsidRPr="001A0DC9">
        <w:rPr>
          <w:rFonts w:ascii="Tahoma" w:hAnsi="Tahoma" w:cs="Tahoma"/>
        </w:rPr>
        <w:t>,</w:t>
      </w:r>
      <w:r w:rsidR="004701F1" w:rsidRPr="001A0DC9">
        <w:rPr>
          <w:rFonts w:ascii="Tahoma" w:hAnsi="Tahoma" w:cs="Tahoma"/>
        </w:rPr>
        <w:t xml:space="preserve"> деклараций о соответствии, с приложением к ним </w:t>
      </w:r>
      <w:r w:rsidR="004701F1" w:rsidRPr="001A0DC9">
        <w:rPr>
          <w:rFonts w:ascii="Tahoma" w:eastAsiaTheme="minorHAnsi" w:hAnsi="Tahoma" w:cs="Tahoma"/>
        </w:rPr>
        <w:t>протоколов исследований (испытаний) и измерений на соответствие средств индивидуальной защиты</w:t>
      </w:r>
      <w:r w:rsidR="000F7B54" w:rsidRPr="001A0DC9">
        <w:rPr>
          <w:rFonts w:ascii="Tahoma" w:hAnsi="Tahoma" w:cs="Tahoma"/>
        </w:rPr>
        <w:t xml:space="preserve"> требованиям Т</w:t>
      </w:r>
      <w:r w:rsidR="004701F1" w:rsidRPr="001A0DC9">
        <w:rPr>
          <w:rFonts w:ascii="Tahoma" w:hAnsi="Tahoma" w:cs="Tahoma"/>
        </w:rPr>
        <w:t xml:space="preserve">ехнических регламентов, ГОСТ, техническим характеристикам установленным </w:t>
      </w:r>
      <w:r w:rsidR="00554948" w:rsidRPr="001A0DC9">
        <w:rPr>
          <w:rFonts w:ascii="Tahoma" w:hAnsi="Tahoma" w:cs="Tahoma"/>
        </w:rPr>
        <w:t>в п. 3.1. Технического задания</w:t>
      </w:r>
      <w:r w:rsidR="000F7B54" w:rsidRPr="001A0DC9">
        <w:rPr>
          <w:rFonts w:ascii="Tahoma" w:hAnsi="Tahoma" w:cs="Tahoma"/>
        </w:rPr>
        <w:t xml:space="preserve"> </w:t>
      </w:r>
      <w:r w:rsidR="004701F1" w:rsidRPr="001A0DC9">
        <w:rPr>
          <w:rFonts w:ascii="Tahoma" w:hAnsi="Tahoma" w:cs="Tahoma"/>
        </w:rPr>
        <w:t>для поставляемой продукции</w:t>
      </w:r>
      <w:r w:rsidRPr="001A0DC9">
        <w:rPr>
          <w:rFonts w:ascii="Tahoma" w:hAnsi="Tahoma" w:cs="Tahoma"/>
        </w:rPr>
        <w:t xml:space="preserve">, </w:t>
      </w:r>
      <w:r w:rsidR="007E57A1" w:rsidRPr="001A0DC9">
        <w:rPr>
          <w:rFonts w:ascii="Tahoma" w:hAnsi="Tahoma" w:cs="Tahoma"/>
        </w:rPr>
        <w:t>также поставщик предоставляет инструкции по эксплуатации, другие необходимые документы</w:t>
      </w:r>
      <w:r w:rsidR="00937D7E" w:rsidRPr="001A0DC9">
        <w:rPr>
          <w:rFonts w:ascii="Tahoma" w:hAnsi="Tahoma" w:cs="Tahoma"/>
        </w:rPr>
        <w:t xml:space="preserve"> к поставляемой продукции</w:t>
      </w:r>
      <w:r w:rsidR="007E57A1" w:rsidRPr="001A0DC9">
        <w:rPr>
          <w:rFonts w:ascii="Tahoma" w:hAnsi="Tahoma" w:cs="Tahoma"/>
        </w:rPr>
        <w:t xml:space="preserve">, в том числе гарантийные обязательства. </w:t>
      </w:r>
      <w:r w:rsidR="007E57A1" w:rsidRPr="001A0DC9">
        <w:rPr>
          <w:rFonts w:ascii="Tahoma" w:hAnsi="Tahoma" w:cs="Tahoma"/>
          <w:b/>
        </w:rPr>
        <w:t>Поставляемая продукция должна иметь маркировку в соответствии ТР ТС 019/2011</w:t>
      </w:r>
      <w:r w:rsidRPr="001A0DC9">
        <w:rPr>
          <w:rFonts w:ascii="Tahoma" w:hAnsi="Tahoma" w:cs="Tahoma"/>
        </w:rPr>
        <w:t xml:space="preserve">. </w:t>
      </w:r>
      <w:r w:rsidR="00FD6146" w:rsidRPr="001A0DC9">
        <w:rPr>
          <w:rFonts w:ascii="Tahoma" w:hAnsi="Tahoma" w:cs="Tahoma"/>
          <w:bCs/>
        </w:rPr>
        <w:t>В сертификате/</w:t>
      </w:r>
      <w:r w:rsidRPr="001A0DC9">
        <w:rPr>
          <w:rFonts w:ascii="Tahoma" w:hAnsi="Tahoma" w:cs="Tahoma"/>
          <w:bCs/>
        </w:rPr>
        <w:t>декларации соответствия должно быть указано торговое наименование поставляемой продукции</w:t>
      </w:r>
      <w:r w:rsidRPr="001A0DC9">
        <w:rPr>
          <w:rFonts w:ascii="Tahoma" w:hAnsi="Tahoma" w:cs="Tahoma"/>
        </w:rPr>
        <w:t>.</w:t>
      </w:r>
      <w:r w:rsidRPr="001A0DC9">
        <w:rPr>
          <w:rStyle w:val="FontStyle156"/>
          <w:rFonts w:ascii="Tahoma" w:hAnsi="Tahoma" w:cs="Tahoma"/>
          <w:sz w:val="20"/>
          <w:szCs w:val="20"/>
        </w:rPr>
        <w:t xml:space="preserve"> </w:t>
      </w:r>
    </w:p>
    <w:p w14:paraId="23F77E91" w14:textId="58EAA362" w:rsidR="005C30E5" w:rsidRPr="001A0DC9" w:rsidRDefault="005C30E5" w:rsidP="005C30E5">
      <w:pPr>
        <w:ind w:firstLine="709"/>
        <w:jc w:val="both"/>
        <w:rPr>
          <w:rStyle w:val="FontStyle156"/>
          <w:rFonts w:ascii="Tahoma" w:hAnsi="Tahoma" w:cs="Tahoma"/>
          <w:sz w:val="20"/>
          <w:szCs w:val="20"/>
        </w:rPr>
      </w:pPr>
      <w:r w:rsidRPr="001A0DC9">
        <w:rPr>
          <w:rStyle w:val="FontStyle156"/>
          <w:rFonts w:ascii="Tahoma" w:hAnsi="Tahoma" w:cs="Tahoma"/>
          <w:sz w:val="20"/>
          <w:szCs w:val="20"/>
        </w:rPr>
        <w:t xml:space="preserve">На продукцию, изготовленную на территории РФ, должны быть предоставлены заключения о подтверждении производства промышленной продукции на территории Российской Федерации, выданные Министерством промышленности и торговли Российской Федерации. На продукцию, изготовленную на территории государств членов Евразийского экономического союза – сертификаты или декларации о происхождении товара. </w:t>
      </w:r>
    </w:p>
    <w:p w14:paraId="68BF41F0" w14:textId="77777777" w:rsidR="005C30E5" w:rsidRPr="001A0DC9" w:rsidRDefault="005C30E5" w:rsidP="005C30E5">
      <w:pPr>
        <w:ind w:firstLine="709"/>
        <w:jc w:val="both"/>
        <w:rPr>
          <w:rStyle w:val="FontStyle156"/>
          <w:rFonts w:ascii="Tahoma" w:hAnsi="Tahoma" w:cs="Tahoma"/>
          <w:sz w:val="20"/>
          <w:szCs w:val="20"/>
        </w:rPr>
      </w:pPr>
    </w:p>
    <w:p w14:paraId="0C51760C" w14:textId="3DFE91D3" w:rsidR="005C30E5" w:rsidRPr="001A0DC9" w:rsidRDefault="005C30E5" w:rsidP="009B6E26">
      <w:pPr>
        <w:pStyle w:val="a6"/>
        <w:numPr>
          <w:ilvl w:val="0"/>
          <w:numId w:val="8"/>
        </w:numPr>
        <w:tabs>
          <w:tab w:val="left" w:pos="284"/>
        </w:tabs>
        <w:jc w:val="both"/>
        <w:rPr>
          <w:rFonts w:ascii="Tahoma" w:hAnsi="Tahoma" w:cs="Tahoma"/>
          <w:b/>
          <w:bCs/>
        </w:rPr>
      </w:pPr>
      <w:r w:rsidRPr="001A0DC9">
        <w:rPr>
          <w:rFonts w:ascii="Tahoma" w:hAnsi="Tahoma" w:cs="Tahoma"/>
          <w:b/>
          <w:bCs/>
        </w:rPr>
        <w:t xml:space="preserve">Требования к безопасности </w:t>
      </w:r>
      <w:r w:rsidR="00A52852" w:rsidRPr="001A0DC9">
        <w:rPr>
          <w:rFonts w:ascii="Tahoma" w:hAnsi="Tahoma" w:cs="Tahoma"/>
          <w:b/>
          <w:bCs/>
        </w:rPr>
        <w:t>п</w:t>
      </w:r>
      <w:r w:rsidRPr="001A0DC9">
        <w:rPr>
          <w:rFonts w:ascii="Tahoma" w:hAnsi="Tahoma" w:cs="Tahoma"/>
          <w:b/>
          <w:bCs/>
        </w:rPr>
        <w:t xml:space="preserve">родукции: </w:t>
      </w:r>
    </w:p>
    <w:p w14:paraId="2C2A6661" w14:textId="77777777" w:rsidR="005C30E5" w:rsidRPr="001A0DC9" w:rsidRDefault="005C30E5" w:rsidP="005C30E5">
      <w:pPr>
        <w:ind w:firstLine="709"/>
        <w:jc w:val="both"/>
        <w:rPr>
          <w:rFonts w:ascii="Tahoma" w:hAnsi="Tahoma" w:cs="Tahoma"/>
        </w:rPr>
      </w:pPr>
      <w:r w:rsidRPr="001A0DC9">
        <w:rPr>
          <w:rFonts w:ascii="Tahoma" w:hAnsi="Tahoma" w:cs="Tahoma"/>
        </w:rPr>
        <w:t xml:space="preserve">Продукция, должна отвечать требованиям качества и безопасности для жизни и здоровья человека, а также иным требованиям сертификации, безопасности, </w:t>
      </w:r>
      <w:hyperlink r:id="rId10" w:tooltip="Санитарные нормы" w:history="1">
        <w:r w:rsidRPr="001A0DC9">
          <w:rPr>
            <w:rFonts w:ascii="Tahoma" w:hAnsi="Tahoma" w:cs="Tahoma"/>
          </w:rPr>
          <w:t>санитарным нормам</w:t>
        </w:r>
      </w:hyperlink>
      <w:r w:rsidRPr="001A0DC9">
        <w:rPr>
          <w:rFonts w:ascii="Tahoma" w:hAnsi="Tahoma" w:cs="Tahoma"/>
        </w:rPr>
        <w:t xml:space="preserve"> и правилам, </w:t>
      </w:r>
      <w:hyperlink r:id="rId11" w:tooltip="Государственные стандарты" w:history="1">
        <w:r w:rsidRPr="001A0DC9">
          <w:rPr>
            <w:rFonts w:ascii="Tahoma" w:hAnsi="Tahoma" w:cs="Tahoma"/>
          </w:rPr>
          <w:t>государственным стандартам</w:t>
        </w:r>
      </w:hyperlink>
      <w:r w:rsidRPr="001A0DC9">
        <w:rPr>
          <w:rFonts w:ascii="Tahoma" w:hAnsi="Tahoma" w:cs="Tahoma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71A65DAB" w14:textId="77777777" w:rsidR="005C30E5" w:rsidRPr="001A0DC9" w:rsidRDefault="005C30E5" w:rsidP="005C30E5">
      <w:pPr>
        <w:ind w:firstLine="709"/>
        <w:jc w:val="both"/>
        <w:rPr>
          <w:rFonts w:ascii="Tahoma" w:hAnsi="Tahoma" w:cs="Tahoma"/>
        </w:rPr>
      </w:pPr>
    </w:p>
    <w:p w14:paraId="28C6F515" w14:textId="77777777" w:rsidR="00675EA0" w:rsidRPr="001A0DC9" w:rsidRDefault="005C30E5" w:rsidP="00675EA0">
      <w:pPr>
        <w:pStyle w:val="a6"/>
        <w:numPr>
          <w:ilvl w:val="0"/>
          <w:numId w:val="8"/>
        </w:numPr>
        <w:tabs>
          <w:tab w:val="left" w:pos="284"/>
        </w:tabs>
        <w:ind w:left="0" w:firstLine="709"/>
        <w:jc w:val="both"/>
        <w:rPr>
          <w:rFonts w:ascii="Tahoma" w:hAnsi="Tahoma" w:cs="Tahoma"/>
          <w:b/>
          <w:bCs/>
        </w:rPr>
      </w:pPr>
      <w:r w:rsidRPr="001A0DC9">
        <w:rPr>
          <w:rFonts w:ascii="Tahoma" w:hAnsi="Tahoma" w:cs="Tahoma"/>
          <w:b/>
          <w:bCs/>
        </w:rPr>
        <w:t xml:space="preserve">Порядок сдачи и приемки </w:t>
      </w:r>
      <w:r w:rsidR="00A52852" w:rsidRPr="001A0DC9">
        <w:rPr>
          <w:rFonts w:ascii="Tahoma" w:hAnsi="Tahoma" w:cs="Tahoma"/>
          <w:b/>
          <w:bCs/>
        </w:rPr>
        <w:t>п</w:t>
      </w:r>
      <w:r w:rsidRPr="001A0DC9">
        <w:rPr>
          <w:rFonts w:ascii="Tahoma" w:hAnsi="Tahoma" w:cs="Tahoma"/>
          <w:b/>
          <w:bCs/>
        </w:rPr>
        <w:t xml:space="preserve">родукции: </w:t>
      </w:r>
    </w:p>
    <w:p w14:paraId="3DB48FBB" w14:textId="77777777" w:rsidR="00457809" w:rsidRPr="00457809" w:rsidRDefault="00457809" w:rsidP="00457809">
      <w:pPr>
        <w:tabs>
          <w:tab w:val="left" w:pos="0"/>
          <w:tab w:val="left" w:pos="567"/>
        </w:tabs>
        <w:autoSpaceDE/>
        <w:autoSpaceDN/>
        <w:adjustRightInd/>
        <w:jc w:val="both"/>
        <w:rPr>
          <w:rFonts w:ascii="Tahoma" w:hAnsi="Tahoma" w:cs="Tahoma"/>
        </w:rPr>
      </w:pPr>
      <w:bookmarkStart w:id="0" w:name="_GoBack"/>
      <w:bookmarkEnd w:id="0"/>
      <w:r w:rsidRPr="00457809">
        <w:rPr>
          <w:rFonts w:ascii="Tahoma" w:hAnsi="Tahoma" w:cs="Tahoma"/>
          <w:b/>
          <w:color w:val="000000" w:themeColor="text1"/>
        </w:rPr>
        <w:t xml:space="preserve">Приемка Продукции по количеству </w:t>
      </w:r>
      <w:r w:rsidRPr="00457809">
        <w:rPr>
          <w:rFonts w:ascii="Tahoma" w:hAnsi="Tahoma" w:cs="Tahoma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Pr="00457809">
        <w:rPr>
          <w:rFonts w:ascii="Tahoma" w:hAnsi="Tahoma" w:cs="Tahoma"/>
          <w:i/>
        </w:rPr>
        <w:t>15 (пятнадцати)</w:t>
      </w:r>
      <w:r w:rsidRPr="00457809">
        <w:rPr>
          <w:rFonts w:ascii="Tahoma" w:hAnsi="Tahoma" w:cs="Tahoma"/>
        </w:rPr>
        <w:t xml:space="preserve">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 Подтверждением факта приемки является подписание товарной накладной (форма ТОРГ-</w:t>
      </w:r>
      <w:proofErr w:type="gramStart"/>
      <w:r w:rsidRPr="00457809">
        <w:rPr>
          <w:rFonts w:ascii="Tahoma" w:hAnsi="Tahoma" w:cs="Tahoma"/>
        </w:rPr>
        <w:t>12)/</w:t>
      </w:r>
      <w:proofErr w:type="gramEnd"/>
      <w:r w:rsidRPr="00457809">
        <w:rPr>
          <w:rFonts w:ascii="Tahoma" w:hAnsi="Tahoma" w:cs="Tahoma"/>
        </w:rPr>
        <w:t>Акта приема-передачи Продукции/УПД (универсальный передаточный документ).</w:t>
      </w:r>
      <w:r w:rsidRPr="00457809">
        <w:rPr>
          <w:rFonts w:ascii="Tahoma" w:hAnsi="Tahoma" w:cs="Tahoma"/>
          <w:i/>
        </w:rPr>
        <w:t xml:space="preserve"> </w:t>
      </w:r>
      <w:r w:rsidRPr="00457809">
        <w:rPr>
          <w:rFonts w:ascii="Tahoma" w:eastAsia="Calibri" w:hAnsi="Tahoma" w:cs="Tahoma"/>
          <w:lang w:eastAsia="en-US"/>
        </w:rPr>
        <w:t>Товарная накладная (форма ТОРГ-</w:t>
      </w:r>
      <w:proofErr w:type="gramStart"/>
      <w:r w:rsidRPr="00457809">
        <w:rPr>
          <w:rFonts w:ascii="Tahoma" w:eastAsia="Calibri" w:hAnsi="Tahoma" w:cs="Tahoma"/>
          <w:lang w:eastAsia="en-US"/>
        </w:rPr>
        <w:t>12)/</w:t>
      </w:r>
      <w:proofErr w:type="gramEnd"/>
      <w:r w:rsidRPr="00457809">
        <w:rPr>
          <w:rFonts w:ascii="Tahoma" w:eastAsia="Calibri" w:hAnsi="Tahoma" w:cs="Tahoma"/>
          <w:lang w:eastAsia="en-US"/>
        </w:rPr>
        <w:t xml:space="preserve">Акт приема-передачи Продукции/УПД (универсальный передаточный документ)  оформляется и подписывается только в отношении </w:t>
      </w:r>
      <w:r w:rsidRPr="00457809">
        <w:rPr>
          <w:rFonts w:ascii="Tahoma" w:eastAsia="Calibri" w:hAnsi="Tahoma" w:cs="Tahoma"/>
          <w:iCs/>
          <w:lang w:eastAsia="en-US"/>
        </w:rPr>
        <w:t>полностью поставленной</w:t>
      </w:r>
      <w:r w:rsidRPr="00457809">
        <w:rPr>
          <w:rFonts w:ascii="Tahoma" w:eastAsia="Calibri" w:hAnsi="Tahoma" w:cs="Tahoma"/>
          <w:color w:val="FF0000"/>
          <w:lang w:eastAsia="en-US"/>
        </w:rPr>
        <w:t xml:space="preserve"> </w:t>
      </w:r>
      <w:r w:rsidRPr="00457809">
        <w:rPr>
          <w:rFonts w:ascii="Tahoma" w:eastAsia="Calibri" w:hAnsi="Tahoma" w:cs="Tahoma"/>
          <w:iCs/>
          <w:lang w:eastAsia="en-US"/>
        </w:rPr>
        <w:t xml:space="preserve"> Партии Продукции.</w:t>
      </w:r>
    </w:p>
    <w:p w14:paraId="52FAC92E" w14:textId="77777777" w:rsidR="00457809" w:rsidRPr="00E277FB" w:rsidRDefault="00457809" w:rsidP="00457809">
      <w:pPr>
        <w:pStyle w:val="a3"/>
        <w:tabs>
          <w:tab w:val="left" w:pos="-158"/>
          <w:tab w:val="left" w:pos="567"/>
        </w:tabs>
        <w:ind w:left="0"/>
        <w:rPr>
          <w:rFonts w:ascii="Tahoma" w:hAnsi="Tahoma" w:cs="Tahoma"/>
        </w:rPr>
      </w:pPr>
      <w:r w:rsidRPr="00FC7D26">
        <w:rPr>
          <w:rFonts w:ascii="Tahoma" w:hAnsi="Tahoma" w:cs="Tahoma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</w:t>
      </w:r>
      <w:r>
        <w:rPr>
          <w:rFonts w:ascii="Tahoma" w:hAnsi="Tahoma" w:cs="Tahoma"/>
        </w:rPr>
        <w:t xml:space="preserve">, ассортименту и комплектности. </w:t>
      </w:r>
      <w:r w:rsidRPr="00FC7D26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</w:t>
      </w:r>
      <w:r w:rsidRPr="00547033">
        <w:rPr>
          <w:rFonts w:ascii="Tahoma" w:hAnsi="Tahoma" w:cs="Tahoma"/>
          <w:color w:val="000000" w:themeColor="text1"/>
        </w:rPr>
        <w:t>.</w:t>
      </w:r>
    </w:p>
    <w:p w14:paraId="1655B6DD" w14:textId="7CA41488" w:rsidR="00406E18" w:rsidRPr="001A0DC9" w:rsidRDefault="00406E18" w:rsidP="00C463C9">
      <w:pPr>
        <w:pStyle w:val="a3"/>
        <w:tabs>
          <w:tab w:val="left" w:pos="139"/>
          <w:tab w:val="left" w:pos="567"/>
        </w:tabs>
        <w:ind w:left="0" w:firstLine="709"/>
        <w:jc w:val="both"/>
        <w:rPr>
          <w:rFonts w:ascii="Tahoma" w:hAnsi="Tahoma" w:cs="Tahoma"/>
        </w:rPr>
      </w:pPr>
    </w:p>
    <w:p w14:paraId="4C163253" w14:textId="77777777" w:rsidR="003E0874" w:rsidRPr="001A0DC9" w:rsidRDefault="00406E18" w:rsidP="00C463C9">
      <w:pPr>
        <w:ind w:firstLine="709"/>
        <w:jc w:val="both"/>
        <w:rPr>
          <w:rFonts w:ascii="Calibri" w:eastAsia="Times New Roman" w:hAnsi="Calibri" w:cs="Calibri"/>
        </w:rPr>
      </w:pPr>
      <w:r w:rsidRPr="001A0DC9">
        <w:rPr>
          <w:rFonts w:ascii="Tahoma" w:hAnsi="Tahoma" w:cs="Tahoma"/>
          <w:b/>
        </w:rPr>
        <w:t xml:space="preserve">Приемка Продукции по качеству </w:t>
      </w:r>
      <w:r w:rsidRPr="001A0DC9">
        <w:rPr>
          <w:rFonts w:ascii="Tahoma" w:hAnsi="Tahoma" w:cs="Tahoma"/>
        </w:rPr>
        <w:t xml:space="preserve">(путем специальной проверки качества) </w:t>
      </w:r>
      <w:r w:rsidR="00AF388D" w:rsidRPr="001A0DC9">
        <w:rPr>
          <w:rFonts w:ascii="Tahoma" w:hAnsi="Tahoma" w:cs="Tahoma"/>
        </w:rPr>
        <w:t>производится</w:t>
      </w:r>
      <w:r w:rsidRPr="001A0DC9">
        <w:rPr>
          <w:rFonts w:ascii="Tahoma" w:hAnsi="Tahoma" w:cs="Tahoma"/>
        </w:rPr>
        <w:t xml:space="preserve"> уполномоченным представителем Покупателя или указанного им грузополучателя, в соответствии с Обязательными техническими правилами/инструкциями не позднее 10 (десяти) рабочих дней с момента передачи Продукции Покупателю в соответствии с условиями поставки (п.2.1. Договора).</w:t>
      </w:r>
      <w:r w:rsidR="003E0874" w:rsidRPr="001A0DC9">
        <w:rPr>
          <w:rFonts w:ascii="Tahoma" w:hAnsi="Tahoma" w:cs="Tahoma"/>
        </w:rPr>
        <w:t xml:space="preserve"> Срок устранения </w:t>
      </w:r>
      <w:r w:rsidR="003E0874" w:rsidRPr="001A0DC9">
        <w:rPr>
          <w:rFonts w:ascii="Tahoma" w:hAnsi="Tahoma" w:cs="Tahoma"/>
        </w:rPr>
        <w:lastRenderedPageBreak/>
        <w:t>недостатков Продукции, выявленных в ходе приемки продукции по качеству 15 (пятнадцать) календарных дней с даты получения Поставщиком уведомления Покупателя о выявленных Недостатках.</w:t>
      </w:r>
    </w:p>
    <w:p w14:paraId="7448D0C7" w14:textId="4D89168A" w:rsidR="00501D3F" w:rsidRPr="001A0DC9" w:rsidRDefault="00406E18" w:rsidP="000E47C8">
      <w:pPr>
        <w:widowControl/>
        <w:tabs>
          <w:tab w:val="left" w:pos="139"/>
        </w:tabs>
        <w:autoSpaceDE/>
        <w:autoSpaceDN/>
        <w:adjustRightInd/>
        <w:ind w:firstLine="709"/>
        <w:jc w:val="both"/>
        <w:rPr>
          <w:rFonts w:ascii="Tahoma" w:hAnsi="Tahoma" w:cs="Tahoma"/>
        </w:rPr>
      </w:pPr>
      <w:r w:rsidRPr="001A0DC9">
        <w:rPr>
          <w:rFonts w:ascii="Tahoma" w:hAnsi="Tahoma" w:cs="Tahoma"/>
          <w:b/>
        </w:rPr>
        <w:t>Датой поставки Продукции и датой приемки Продукции</w:t>
      </w:r>
      <w:r w:rsidRPr="001A0DC9">
        <w:rPr>
          <w:rFonts w:ascii="Tahoma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формы ТОРГ-12/Акта приема-передачи Продукции/УПД.</w:t>
      </w:r>
    </w:p>
    <w:p w14:paraId="7085AABC" w14:textId="1F329410" w:rsidR="00675EA0" w:rsidRPr="001A0DC9" w:rsidRDefault="00406E18" w:rsidP="000E47C8">
      <w:pPr>
        <w:widowControl/>
        <w:tabs>
          <w:tab w:val="left" w:pos="139"/>
        </w:tabs>
        <w:autoSpaceDE/>
        <w:autoSpaceDN/>
        <w:adjustRightInd/>
        <w:ind w:firstLine="709"/>
        <w:jc w:val="both"/>
        <w:rPr>
          <w:rFonts w:ascii="Tahoma" w:hAnsi="Tahoma" w:cs="Tahoma"/>
        </w:rPr>
      </w:pPr>
      <w:r w:rsidRPr="001A0DC9">
        <w:rPr>
          <w:rFonts w:ascii="Tahoma" w:hAnsi="Tahoma" w:cs="Tahoma"/>
          <w:b/>
        </w:rPr>
        <w:t>Право собственности</w:t>
      </w:r>
      <w:r w:rsidRPr="001A0DC9">
        <w:rPr>
          <w:rFonts w:ascii="Tahoma" w:hAnsi="Tahoma" w:cs="Tahoma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1A0DC9">
        <w:rPr>
          <w:rFonts w:ascii="Tahoma" w:hAnsi="Tahoma" w:cs="Tahoma"/>
        </w:rPr>
        <w:t>п.п</w:t>
      </w:r>
      <w:proofErr w:type="spellEnd"/>
      <w:r w:rsidRPr="001A0DC9">
        <w:rPr>
          <w:rFonts w:ascii="Tahoma" w:hAnsi="Tahoma" w:cs="Tahoma"/>
        </w:rPr>
        <w:t>. 2.1. и 2.5. Договора и с момента подписания Сторонами товарной накладной формы ТОРГ-12/Акта приема-передачи Продукции/УПД. Риск утраты, порчи и (или) повреждения Продукции до подписания товарно-транспортных документов, несет Поставщик</w:t>
      </w:r>
      <w:r w:rsidR="00675EA0" w:rsidRPr="001A0DC9">
        <w:rPr>
          <w:rFonts w:ascii="Tahoma" w:hAnsi="Tahoma" w:cs="Tahoma"/>
        </w:rPr>
        <w:t>.</w:t>
      </w:r>
    </w:p>
    <w:p w14:paraId="26C23159" w14:textId="77777777" w:rsidR="005C30E5" w:rsidRPr="001A0DC9" w:rsidRDefault="005C30E5" w:rsidP="005C30E5">
      <w:pPr>
        <w:ind w:firstLine="709"/>
        <w:jc w:val="both"/>
        <w:rPr>
          <w:rFonts w:ascii="Tahoma" w:hAnsi="Tahoma" w:cs="Tahoma"/>
        </w:rPr>
      </w:pPr>
    </w:p>
    <w:p w14:paraId="02EBF3F5" w14:textId="0A51C03A" w:rsidR="005C30E5" w:rsidRPr="001A0DC9" w:rsidRDefault="008870C5" w:rsidP="009B6E26">
      <w:pPr>
        <w:pStyle w:val="a6"/>
        <w:numPr>
          <w:ilvl w:val="0"/>
          <w:numId w:val="8"/>
        </w:numPr>
        <w:tabs>
          <w:tab w:val="left" w:pos="284"/>
        </w:tabs>
        <w:ind w:left="0" w:firstLine="709"/>
        <w:jc w:val="both"/>
        <w:rPr>
          <w:rFonts w:ascii="Tahoma" w:hAnsi="Tahoma" w:cs="Tahoma"/>
        </w:rPr>
      </w:pPr>
      <w:r w:rsidRPr="001A0DC9">
        <w:rPr>
          <w:rFonts w:ascii="Tahoma" w:eastAsia="Times New Roman" w:hAnsi="Tahoma" w:cs="Tahoma"/>
          <w:b/>
          <w:bCs/>
        </w:rPr>
        <w:t>Требования по объему и сроку гарантий качества продукции</w:t>
      </w:r>
      <w:r w:rsidR="005C30E5" w:rsidRPr="001A0DC9">
        <w:rPr>
          <w:rFonts w:ascii="Tahoma" w:hAnsi="Tahoma" w:cs="Tahoma"/>
          <w:b/>
        </w:rPr>
        <w:t>:</w:t>
      </w:r>
      <w:r w:rsidR="005C30E5" w:rsidRPr="001A0DC9">
        <w:rPr>
          <w:rFonts w:ascii="Tahoma" w:hAnsi="Tahoma" w:cs="Tahoma"/>
        </w:rPr>
        <w:t xml:space="preserve"> </w:t>
      </w:r>
    </w:p>
    <w:p w14:paraId="6F6B79D6" w14:textId="3B2544C6" w:rsidR="0088665A" w:rsidRPr="001A0DC9" w:rsidRDefault="0088665A" w:rsidP="000E47C8">
      <w:pPr>
        <w:tabs>
          <w:tab w:val="left" w:pos="139"/>
        </w:tabs>
        <w:suppressAutoHyphens/>
        <w:ind w:firstLine="709"/>
        <w:jc w:val="both"/>
        <w:rPr>
          <w:rFonts w:ascii="Tahoma" w:hAnsi="Tahoma" w:cs="Tahoma"/>
          <w:b/>
          <w:iCs/>
        </w:rPr>
      </w:pPr>
      <w:r w:rsidRPr="001A0DC9">
        <w:rPr>
          <w:rFonts w:ascii="Tahoma" w:hAnsi="Tahoma" w:cs="Tahoma"/>
          <w:b/>
          <w:lang w:eastAsia="ar-SA"/>
        </w:rPr>
        <w:t>Гарантийный срок</w:t>
      </w:r>
      <w:r w:rsidRPr="001A0DC9">
        <w:rPr>
          <w:rFonts w:ascii="Tahoma" w:hAnsi="Tahoma" w:cs="Tahoma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55F118E8" w14:textId="10C87621" w:rsidR="00CE001C" w:rsidRPr="001A0DC9" w:rsidRDefault="0088665A" w:rsidP="000E47C8">
      <w:pPr>
        <w:ind w:firstLine="709"/>
        <w:jc w:val="both"/>
        <w:rPr>
          <w:rFonts w:ascii="Tahoma" w:hAnsi="Tahoma" w:cs="Tahoma"/>
        </w:rPr>
      </w:pPr>
      <w:r w:rsidRPr="001A0DC9">
        <w:rPr>
          <w:rFonts w:ascii="Tahoma" w:hAnsi="Tahoma" w:cs="Tahoma"/>
          <w:b/>
        </w:rPr>
        <w:t>Срок годности</w:t>
      </w:r>
      <w:r w:rsidRPr="001A0DC9">
        <w:rPr>
          <w:rFonts w:ascii="Tahoma" w:hAnsi="Tahoma" w:cs="Tahoma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  <w:r w:rsidR="00CE001C" w:rsidRPr="001A0DC9">
        <w:rPr>
          <w:rFonts w:ascii="Tahoma" w:hAnsi="Tahoma" w:cs="Tahoma"/>
        </w:rPr>
        <w:t xml:space="preserve"> Срок годности (хранения) Продукции должен быть не менее 1 календарного года с момента поставки Продукции, а по Продукции, указанной под номерами № </w:t>
      </w:r>
      <w:r w:rsidR="00881511" w:rsidRPr="001A0DC9">
        <w:rPr>
          <w:rFonts w:ascii="Tahoma" w:hAnsi="Tahoma" w:cs="Tahoma"/>
        </w:rPr>
        <w:t xml:space="preserve">2, 3, 4, 5, 6, 7, </w:t>
      </w:r>
      <w:r w:rsidR="00CE001C" w:rsidRPr="001A0DC9">
        <w:rPr>
          <w:rFonts w:ascii="Tahoma" w:hAnsi="Tahoma" w:cs="Tahoma"/>
        </w:rPr>
        <w:t>1</w:t>
      </w:r>
      <w:r w:rsidR="00940208" w:rsidRPr="001A0DC9">
        <w:rPr>
          <w:rFonts w:ascii="Tahoma" w:hAnsi="Tahoma" w:cs="Tahoma"/>
        </w:rPr>
        <w:t>9</w:t>
      </w:r>
      <w:r w:rsidR="00CE001C" w:rsidRPr="001A0DC9">
        <w:rPr>
          <w:rFonts w:ascii="Tahoma" w:hAnsi="Tahoma" w:cs="Tahoma"/>
        </w:rPr>
        <w:t>, 20</w:t>
      </w:r>
      <w:r w:rsidR="00C6119F" w:rsidRPr="001A0DC9">
        <w:rPr>
          <w:rFonts w:ascii="Tahoma" w:hAnsi="Tahoma" w:cs="Tahoma"/>
        </w:rPr>
        <w:t>, 21, 22</w:t>
      </w:r>
      <w:r w:rsidR="000E47C8" w:rsidRPr="001A0DC9">
        <w:rPr>
          <w:rFonts w:ascii="Tahoma" w:hAnsi="Tahoma" w:cs="Tahoma"/>
        </w:rPr>
        <w:t xml:space="preserve"> </w:t>
      </w:r>
      <w:r w:rsidR="00CE001C" w:rsidRPr="001A0DC9">
        <w:rPr>
          <w:rFonts w:ascii="Tahoma" w:hAnsi="Tahoma" w:cs="Tahoma"/>
        </w:rPr>
        <w:t xml:space="preserve">Номенклатуры (п. 3.1. Технического задания) не менее </w:t>
      </w:r>
      <w:r w:rsidR="00881511" w:rsidRPr="001A0DC9">
        <w:rPr>
          <w:rFonts w:ascii="Tahoma" w:hAnsi="Tahoma" w:cs="Tahoma"/>
        </w:rPr>
        <w:t>2,5 года</w:t>
      </w:r>
      <w:r w:rsidR="00940208" w:rsidRPr="001A0DC9">
        <w:rPr>
          <w:rFonts w:ascii="Tahoma" w:hAnsi="Tahoma" w:cs="Tahoma"/>
        </w:rPr>
        <w:t xml:space="preserve"> с момента поставки Продукции</w:t>
      </w:r>
      <w:r w:rsidR="00616375" w:rsidRPr="001A0DC9">
        <w:rPr>
          <w:rFonts w:ascii="Tahoma" w:hAnsi="Tahoma" w:cs="Tahoma"/>
        </w:rPr>
        <w:t xml:space="preserve">, по Продукции, указанной под номером № </w:t>
      </w:r>
      <w:r w:rsidR="0065022F" w:rsidRPr="001A0DC9">
        <w:rPr>
          <w:rFonts w:ascii="Tahoma" w:hAnsi="Tahoma" w:cs="Tahoma"/>
        </w:rPr>
        <w:t>1</w:t>
      </w:r>
      <w:r w:rsidR="00C6119F" w:rsidRPr="001A0DC9">
        <w:rPr>
          <w:rFonts w:ascii="Tahoma" w:hAnsi="Tahoma" w:cs="Tahoma"/>
        </w:rPr>
        <w:t>8</w:t>
      </w:r>
      <w:r w:rsidR="00616375" w:rsidRPr="001A0DC9">
        <w:rPr>
          <w:rFonts w:ascii="Tahoma" w:hAnsi="Tahoma" w:cs="Tahoma"/>
        </w:rPr>
        <w:t xml:space="preserve"> Номенклатуры (п. 3.1. Технического задания) не менее 4-х лет с момента поставки Продукции</w:t>
      </w:r>
      <w:r w:rsidR="00CE001C" w:rsidRPr="001A0DC9">
        <w:rPr>
          <w:rFonts w:ascii="Tahoma" w:hAnsi="Tahoma" w:cs="Tahoma"/>
        </w:rPr>
        <w:t>. Гарантийный срок, срок годности должен быть установлен документами на продукцию.</w:t>
      </w:r>
    </w:p>
    <w:p w14:paraId="417EA219" w14:textId="28FA14FB" w:rsidR="0088665A" w:rsidRPr="001A0DC9" w:rsidRDefault="0088665A" w:rsidP="00CE001C">
      <w:pPr>
        <w:jc w:val="both"/>
        <w:rPr>
          <w:rFonts w:ascii="Tahoma" w:hAnsi="Tahoma" w:cs="Tahoma"/>
        </w:rPr>
      </w:pPr>
    </w:p>
    <w:p w14:paraId="3CE23D48" w14:textId="500B736D" w:rsidR="00332CA8" w:rsidRPr="001A0DC9" w:rsidRDefault="00052B59" w:rsidP="00332CA8">
      <w:pPr>
        <w:pStyle w:val="a3"/>
        <w:numPr>
          <w:ilvl w:val="0"/>
          <w:numId w:val="8"/>
        </w:numPr>
        <w:jc w:val="both"/>
        <w:rPr>
          <w:rFonts w:ascii="Tahoma" w:hAnsi="Tahoma" w:cs="Tahoma"/>
          <w:b/>
        </w:rPr>
      </w:pPr>
      <w:r w:rsidRPr="001A0DC9">
        <w:rPr>
          <w:rFonts w:ascii="Tahoma" w:hAnsi="Tahoma" w:cs="Tahoma"/>
          <w:b/>
        </w:rPr>
        <w:t>Требования к подаче предложения Участником закупки</w:t>
      </w:r>
      <w:r w:rsidR="00332CA8" w:rsidRPr="001A0DC9">
        <w:rPr>
          <w:rFonts w:ascii="Tahoma" w:hAnsi="Tahoma" w:cs="Tahoma"/>
          <w:b/>
        </w:rPr>
        <w:t>:</w:t>
      </w:r>
    </w:p>
    <w:p w14:paraId="06EAECB2" w14:textId="0B6E4D22" w:rsidR="007E57A1" w:rsidRPr="001A0DC9" w:rsidRDefault="00052B59" w:rsidP="004C0853">
      <w:pPr>
        <w:ind w:firstLine="709"/>
        <w:jc w:val="both"/>
        <w:rPr>
          <w:rFonts w:ascii="Tahoma" w:hAnsi="Tahoma" w:cs="Tahoma"/>
        </w:rPr>
      </w:pPr>
      <w:r w:rsidRPr="001A0DC9">
        <w:rPr>
          <w:rFonts w:ascii="Tahoma" w:hAnsi="Tahoma" w:cs="Tahoma"/>
        </w:rPr>
        <w:t>9.1. Участник закупки при оформлении своей Заявки должен указать информацию:</w:t>
      </w:r>
    </w:p>
    <w:p w14:paraId="05E59B08" w14:textId="2FACDC48" w:rsidR="0090205F" w:rsidRPr="001A0DC9" w:rsidRDefault="0090205F" w:rsidP="004C0853">
      <w:pPr>
        <w:ind w:firstLine="709"/>
        <w:jc w:val="both"/>
        <w:rPr>
          <w:rFonts w:ascii="Tahoma" w:hAnsi="Tahoma" w:cs="Tahoma"/>
        </w:rPr>
      </w:pPr>
      <w:r w:rsidRPr="001A0DC9">
        <w:rPr>
          <w:rFonts w:ascii="Tahoma" w:hAnsi="Tahoma" w:cs="Tahoma"/>
        </w:rPr>
        <w:t>- наименование продукции;</w:t>
      </w:r>
    </w:p>
    <w:p w14:paraId="4DA9DCC6" w14:textId="2827AEA8" w:rsidR="008A3C9A" w:rsidRPr="001A0DC9" w:rsidRDefault="007E57A1" w:rsidP="004C0853">
      <w:pPr>
        <w:ind w:firstLine="709"/>
        <w:jc w:val="both"/>
        <w:rPr>
          <w:rFonts w:ascii="Tahoma" w:hAnsi="Tahoma" w:cs="Tahoma"/>
        </w:rPr>
      </w:pPr>
      <w:r w:rsidRPr="001A0DC9">
        <w:rPr>
          <w:rFonts w:ascii="Tahoma" w:hAnsi="Tahoma" w:cs="Tahoma"/>
        </w:rPr>
        <w:t>-</w:t>
      </w:r>
      <w:r w:rsidR="00332CA8" w:rsidRPr="001A0DC9">
        <w:rPr>
          <w:rFonts w:ascii="Tahoma" w:hAnsi="Tahoma" w:cs="Tahoma"/>
        </w:rPr>
        <w:t xml:space="preserve"> </w:t>
      </w:r>
      <w:r w:rsidR="0090205F" w:rsidRPr="001A0DC9">
        <w:rPr>
          <w:rFonts w:ascii="Tahoma" w:hAnsi="Tahoma" w:cs="Tahoma"/>
        </w:rPr>
        <w:t xml:space="preserve">наименование модели, кода, артикула </w:t>
      </w:r>
      <w:r w:rsidR="00DB4CD8" w:rsidRPr="001A0DC9">
        <w:rPr>
          <w:rFonts w:ascii="Tahoma" w:hAnsi="Tahoma" w:cs="Tahoma"/>
        </w:rPr>
        <w:t xml:space="preserve">(при наличии) </w:t>
      </w:r>
      <w:r w:rsidR="0029523F" w:rsidRPr="001A0DC9">
        <w:rPr>
          <w:rFonts w:ascii="Tahoma" w:hAnsi="Tahoma" w:cs="Tahoma"/>
        </w:rPr>
        <w:t>продукции;</w:t>
      </w:r>
    </w:p>
    <w:p w14:paraId="440FABC5" w14:textId="36BCDCDF" w:rsidR="00806C67" w:rsidRPr="001A0DC9" w:rsidRDefault="00806C67" w:rsidP="004C0853">
      <w:pPr>
        <w:ind w:firstLine="709"/>
        <w:jc w:val="both"/>
        <w:rPr>
          <w:rFonts w:ascii="Tahoma" w:hAnsi="Tahoma" w:cs="Tahoma"/>
        </w:rPr>
      </w:pPr>
      <w:r w:rsidRPr="001A0DC9">
        <w:rPr>
          <w:rFonts w:ascii="Tahoma" w:hAnsi="Tahoma" w:cs="Tahoma"/>
        </w:rPr>
        <w:t xml:space="preserve">- </w:t>
      </w:r>
      <w:r w:rsidR="00383F1F" w:rsidRPr="001A0DC9">
        <w:rPr>
          <w:rFonts w:ascii="Tahoma" w:hAnsi="Tahoma" w:cs="Tahoma"/>
        </w:rPr>
        <w:t xml:space="preserve">полное </w:t>
      </w:r>
      <w:r w:rsidRPr="001A0DC9">
        <w:rPr>
          <w:rFonts w:ascii="Tahoma" w:hAnsi="Tahoma" w:cs="Tahoma"/>
        </w:rPr>
        <w:t>наименование изготовителя;</w:t>
      </w:r>
    </w:p>
    <w:p w14:paraId="21CB6ECC" w14:textId="68758C7F" w:rsidR="00384F5A" w:rsidRPr="001A0DC9" w:rsidRDefault="00384F5A" w:rsidP="004C0853">
      <w:pPr>
        <w:ind w:firstLine="709"/>
        <w:jc w:val="both"/>
        <w:rPr>
          <w:rFonts w:ascii="Tahoma" w:hAnsi="Tahoma" w:cs="Tahoma"/>
        </w:rPr>
      </w:pPr>
      <w:r w:rsidRPr="001A0DC9">
        <w:rPr>
          <w:rFonts w:ascii="Tahoma" w:hAnsi="Tahoma" w:cs="Tahoma"/>
        </w:rPr>
        <w:t>- наименование страны-изготовителя</w:t>
      </w:r>
      <w:r w:rsidR="0029523F" w:rsidRPr="001A0DC9">
        <w:rPr>
          <w:rFonts w:ascii="Tahoma" w:hAnsi="Tahoma" w:cs="Tahoma"/>
        </w:rPr>
        <w:t xml:space="preserve"> продукции</w:t>
      </w:r>
      <w:r w:rsidRPr="001A0DC9">
        <w:rPr>
          <w:rFonts w:ascii="Tahoma" w:hAnsi="Tahoma" w:cs="Tahoma"/>
        </w:rPr>
        <w:t>;</w:t>
      </w:r>
    </w:p>
    <w:p w14:paraId="05414108" w14:textId="77E174E0" w:rsidR="0090205F" w:rsidRPr="001A0DC9" w:rsidRDefault="0090205F" w:rsidP="004C0853">
      <w:pPr>
        <w:ind w:firstLine="709"/>
        <w:jc w:val="both"/>
        <w:rPr>
          <w:rFonts w:ascii="Tahoma" w:hAnsi="Tahoma" w:cs="Tahoma"/>
        </w:rPr>
      </w:pPr>
      <w:r w:rsidRPr="001A0DC9">
        <w:rPr>
          <w:rFonts w:ascii="Tahoma" w:hAnsi="Tahoma" w:cs="Tahoma"/>
        </w:rPr>
        <w:t>- исполнение, техническое описание</w:t>
      </w:r>
      <w:r w:rsidR="00E228DB" w:rsidRPr="001A0DC9">
        <w:rPr>
          <w:rFonts w:ascii="Tahoma" w:hAnsi="Tahoma" w:cs="Tahoma"/>
        </w:rPr>
        <w:t>,</w:t>
      </w:r>
      <w:r w:rsidRPr="001A0DC9">
        <w:rPr>
          <w:rFonts w:ascii="Tahoma" w:hAnsi="Tahoma" w:cs="Tahoma"/>
        </w:rPr>
        <w:t xml:space="preserve"> </w:t>
      </w:r>
      <w:r w:rsidR="000970AC" w:rsidRPr="001A0DC9">
        <w:rPr>
          <w:rFonts w:ascii="Tahoma" w:hAnsi="Tahoma" w:cs="Tahoma"/>
        </w:rPr>
        <w:t>защитные свойства продукции</w:t>
      </w:r>
      <w:r w:rsidR="008E7D95" w:rsidRPr="001A0DC9">
        <w:rPr>
          <w:rFonts w:ascii="Tahoma" w:hAnsi="Tahoma" w:cs="Tahoma"/>
        </w:rPr>
        <w:t>.</w:t>
      </w:r>
    </w:p>
    <w:p w14:paraId="27EE169E" w14:textId="6A402F7C" w:rsidR="00052B59" w:rsidRPr="001A0DC9" w:rsidRDefault="00052B59" w:rsidP="004C0853">
      <w:pPr>
        <w:ind w:firstLine="709"/>
        <w:jc w:val="both"/>
        <w:rPr>
          <w:rFonts w:ascii="Tahoma" w:hAnsi="Tahoma" w:cs="Tahoma"/>
        </w:rPr>
      </w:pPr>
      <w:r w:rsidRPr="001A0DC9">
        <w:rPr>
          <w:rFonts w:ascii="Tahoma" w:hAnsi="Tahoma" w:cs="Tahoma"/>
        </w:rPr>
        <w:t>9.2 Участник должен предоставить эталонные образцы продукции с документами к ним:</w:t>
      </w:r>
    </w:p>
    <w:p w14:paraId="40C333E0" w14:textId="7654A0B1" w:rsidR="00052B59" w:rsidRPr="001A0DC9" w:rsidRDefault="00052B59" w:rsidP="004C0853">
      <w:pPr>
        <w:ind w:firstLine="709"/>
        <w:jc w:val="both"/>
        <w:rPr>
          <w:rFonts w:ascii="Tahoma" w:hAnsi="Tahoma" w:cs="Tahoma"/>
        </w:rPr>
      </w:pPr>
      <w:r w:rsidRPr="001A0DC9">
        <w:rPr>
          <w:rFonts w:ascii="Tahoma" w:hAnsi="Tahoma" w:cs="Tahoma"/>
        </w:rPr>
        <w:t>- образцы Продукции по всем позициям, указанным в п. 3.1. Технического задания.</w:t>
      </w:r>
    </w:p>
    <w:p w14:paraId="6B938A41" w14:textId="6A658763" w:rsidR="00CA1C42" w:rsidRPr="001A0DC9" w:rsidRDefault="001974C0" w:rsidP="004C0853">
      <w:pPr>
        <w:ind w:firstLine="709"/>
        <w:jc w:val="both"/>
        <w:rPr>
          <w:rFonts w:ascii="Tahoma" w:hAnsi="Tahoma" w:cs="Tahoma"/>
        </w:rPr>
      </w:pPr>
      <w:r w:rsidRPr="001A0DC9">
        <w:rPr>
          <w:rFonts w:ascii="Tahoma" w:hAnsi="Tahoma" w:cs="Tahoma"/>
        </w:rPr>
        <w:t xml:space="preserve">- </w:t>
      </w:r>
      <w:r w:rsidR="00CA1C42" w:rsidRPr="001A0DC9">
        <w:rPr>
          <w:rFonts w:ascii="Tahoma" w:hAnsi="Tahoma" w:cs="Tahoma"/>
        </w:rPr>
        <w:t xml:space="preserve">заверенные копии сертификатов о соответствии, деклараций о соответствии, с приложением к ним </w:t>
      </w:r>
      <w:r w:rsidR="00CA1C42" w:rsidRPr="001A0DC9">
        <w:rPr>
          <w:rFonts w:ascii="Tahoma" w:eastAsiaTheme="minorHAnsi" w:hAnsi="Tahoma" w:cs="Tahoma"/>
        </w:rPr>
        <w:t>протоколов исследований (испытаний) и измерений на соответствие средств индивидуальной защиты</w:t>
      </w:r>
      <w:r w:rsidR="00CA1C42" w:rsidRPr="001A0DC9">
        <w:rPr>
          <w:rFonts w:ascii="Tahoma" w:hAnsi="Tahoma" w:cs="Tahoma"/>
        </w:rPr>
        <w:t xml:space="preserve"> требованиям Технических регламентов,</w:t>
      </w:r>
      <w:r w:rsidR="00325DA5" w:rsidRPr="001A0DC9">
        <w:rPr>
          <w:rFonts w:ascii="Tahoma" w:hAnsi="Tahoma" w:cs="Tahoma"/>
        </w:rPr>
        <w:t xml:space="preserve"> ГОСТ, техническим </w:t>
      </w:r>
      <w:r w:rsidR="00CA1C42" w:rsidRPr="001A0DC9">
        <w:rPr>
          <w:rFonts w:ascii="Tahoma" w:hAnsi="Tahoma" w:cs="Tahoma"/>
        </w:rPr>
        <w:t>характеристикам</w:t>
      </w:r>
      <w:r w:rsidR="008C3B9F" w:rsidRPr="001A0DC9">
        <w:rPr>
          <w:rFonts w:ascii="Tahoma" w:hAnsi="Tahoma" w:cs="Tahoma"/>
        </w:rPr>
        <w:t>,</w:t>
      </w:r>
      <w:r w:rsidR="00CA1C42" w:rsidRPr="001A0DC9">
        <w:rPr>
          <w:rFonts w:ascii="Tahoma" w:hAnsi="Tahoma" w:cs="Tahoma"/>
        </w:rPr>
        <w:t xml:space="preserve"> установленным </w:t>
      </w:r>
      <w:r w:rsidR="00325DA5" w:rsidRPr="001A0DC9">
        <w:rPr>
          <w:rFonts w:ascii="Tahoma" w:hAnsi="Tahoma" w:cs="Tahoma"/>
        </w:rPr>
        <w:t>в п. 3.1. Технического задания</w:t>
      </w:r>
      <w:r w:rsidR="000F0928" w:rsidRPr="001A0DC9">
        <w:rPr>
          <w:rFonts w:ascii="Tahoma" w:hAnsi="Tahoma" w:cs="Tahoma"/>
        </w:rPr>
        <w:t xml:space="preserve"> для поставляемой продукции;</w:t>
      </w:r>
    </w:p>
    <w:p w14:paraId="26E5E349" w14:textId="2AAAACA3" w:rsidR="000F0928" w:rsidRPr="001A0DC9" w:rsidRDefault="000F0928" w:rsidP="000F0928">
      <w:pPr>
        <w:widowControl/>
        <w:ind w:firstLine="709"/>
        <w:jc w:val="both"/>
        <w:rPr>
          <w:rFonts w:ascii="Tahoma" w:eastAsiaTheme="minorHAnsi" w:hAnsi="Tahoma" w:cs="Tahoma"/>
          <w:lang w:eastAsia="en-US"/>
        </w:rPr>
      </w:pPr>
      <w:r w:rsidRPr="001A0DC9">
        <w:rPr>
          <w:rFonts w:ascii="Tahoma" w:hAnsi="Tahoma" w:cs="Tahoma"/>
        </w:rPr>
        <w:t>- по Продукции, указанной под номерами № 2, 3, 4, 5, 6, 7, 19, 20, 21, 22 Номенклатуры (п. 3.1. Технического задания) - копии действующих заключений о подтверждении производства промышленной продукции на территории</w:t>
      </w:r>
      <w:r w:rsidR="002C0F8F" w:rsidRPr="001A0DC9">
        <w:rPr>
          <w:rFonts w:ascii="Tahoma" w:hAnsi="Tahoma" w:cs="Tahoma"/>
        </w:rPr>
        <w:t xml:space="preserve"> РФ</w:t>
      </w:r>
      <w:r w:rsidR="00FB6CAE" w:rsidRPr="001A0DC9">
        <w:rPr>
          <w:rFonts w:ascii="Tahoma" w:hAnsi="Tahoma" w:cs="Tahoma"/>
        </w:rPr>
        <w:t>, выданных</w:t>
      </w:r>
      <w:r w:rsidRPr="001A0DC9">
        <w:rPr>
          <w:rFonts w:ascii="Tahoma" w:hAnsi="Tahoma" w:cs="Tahoma"/>
        </w:rPr>
        <w:t xml:space="preserve"> Министерством промышленности и торговли Российской Федерации, или </w:t>
      </w:r>
      <w:r w:rsidRPr="001A0DC9">
        <w:rPr>
          <w:rFonts w:ascii="Tahoma" w:eastAsiaTheme="minorHAnsi" w:hAnsi="Tahoma" w:cs="Tahoma"/>
          <w:lang w:eastAsia="en-US"/>
        </w:rPr>
        <w:t>копии действующих деклараций о происхождении товара или сертификатов о происхождении товаров, изготовленных на территории других государств - членов Евразийского экономического союза</w:t>
      </w:r>
      <w:r w:rsidR="002C0F8F" w:rsidRPr="001A0DC9">
        <w:rPr>
          <w:rFonts w:ascii="Tahoma" w:eastAsiaTheme="minorHAnsi" w:hAnsi="Tahoma" w:cs="Tahoma"/>
          <w:lang w:eastAsia="en-US"/>
        </w:rPr>
        <w:t>.</w:t>
      </w:r>
    </w:p>
    <w:p w14:paraId="3197213E" w14:textId="07CBEE27" w:rsidR="00461440" w:rsidRPr="001A0DC9" w:rsidRDefault="00052B59" w:rsidP="004C0853">
      <w:pPr>
        <w:ind w:firstLine="709"/>
        <w:jc w:val="both"/>
        <w:rPr>
          <w:rFonts w:ascii="Tahoma" w:hAnsi="Tahoma" w:cs="Tahoma"/>
        </w:rPr>
      </w:pPr>
      <w:r w:rsidRPr="001A0DC9">
        <w:rPr>
          <w:rFonts w:ascii="Tahoma" w:hAnsi="Tahoma" w:cs="Tahoma"/>
        </w:rPr>
        <w:t>9.3</w:t>
      </w:r>
      <w:r w:rsidR="000230CE" w:rsidRPr="001A0DC9">
        <w:rPr>
          <w:rFonts w:ascii="Tahoma" w:hAnsi="Tahoma" w:cs="Tahoma"/>
        </w:rPr>
        <w:t xml:space="preserve">. </w:t>
      </w:r>
      <w:r w:rsidR="00461440" w:rsidRPr="001A0DC9">
        <w:rPr>
          <w:rFonts w:ascii="Tahoma" w:hAnsi="Tahoma" w:cs="Tahoma"/>
        </w:rPr>
        <w:t>Место предоставления эталонных образцов специальной обуви и других видов СИЗ</w:t>
      </w:r>
      <w:r w:rsidR="006C6190" w:rsidRPr="001A0DC9">
        <w:rPr>
          <w:rFonts w:ascii="Tahoma" w:hAnsi="Tahoma" w:cs="Tahoma"/>
        </w:rPr>
        <w:t xml:space="preserve"> с документами к ним</w:t>
      </w:r>
      <w:r w:rsidR="00461440" w:rsidRPr="001A0DC9">
        <w:rPr>
          <w:rFonts w:ascii="Tahoma" w:hAnsi="Tahoma" w:cs="Tahoma"/>
        </w:rPr>
        <w:t xml:space="preserve">: </w:t>
      </w:r>
      <w:r w:rsidRPr="001A0DC9">
        <w:rPr>
          <w:rFonts w:ascii="Tahoma" w:hAnsi="Tahoma" w:cs="Tahoma"/>
        </w:rPr>
        <w:t xml:space="preserve">АО «ЭнергосбыТ Плюс», г. Оренбург, ул. Аксакова, д. 3 «А», Управление по закупочной деятельности Центрального офиса. Срок предоставления </w:t>
      </w:r>
      <w:r w:rsidR="004C0853" w:rsidRPr="001A0DC9">
        <w:rPr>
          <w:rFonts w:ascii="Tahoma" w:hAnsi="Tahoma" w:cs="Tahoma"/>
        </w:rPr>
        <w:t>образцов –</w:t>
      </w:r>
      <w:r w:rsidRPr="001A0DC9">
        <w:rPr>
          <w:rFonts w:ascii="Tahoma" w:hAnsi="Tahoma" w:cs="Tahoma"/>
        </w:rPr>
        <w:t xml:space="preserve"> согласно дате и времени окончания приема заявок, указанному в Извещении закупки</w:t>
      </w:r>
      <w:r w:rsidR="00461440" w:rsidRPr="001A0DC9">
        <w:rPr>
          <w:rFonts w:ascii="Tahoma" w:hAnsi="Tahoma" w:cs="Tahoma"/>
        </w:rPr>
        <w:t>.</w:t>
      </w:r>
    </w:p>
    <w:p w14:paraId="7334AC93" w14:textId="6758918E" w:rsidR="000230CE" w:rsidRPr="001A0DC9" w:rsidRDefault="00052B59" w:rsidP="004C0853">
      <w:pPr>
        <w:ind w:firstLine="709"/>
        <w:jc w:val="both"/>
        <w:rPr>
          <w:rFonts w:ascii="Tahoma" w:hAnsi="Tahoma" w:cs="Tahoma"/>
        </w:rPr>
      </w:pPr>
      <w:r w:rsidRPr="001A0DC9">
        <w:rPr>
          <w:rFonts w:ascii="Tahoma" w:hAnsi="Tahoma" w:cs="Tahoma"/>
        </w:rPr>
        <w:t>9.4</w:t>
      </w:r>
      <w:r w:rsidR="000230CE" w:rsidRPr="001A0DC9">
        <w:rPr>
          <w:rFonts w:ascii="Tahoma" w:hAnsi="Tahoma" w:cs="Tahoma"/>
        </w:rPr>
        <w:t>. В случае признания Участника победителем процедуры закупки, эталонные образцы специальной обуви и других СИЗ представленные Участником на данную процедуру, остаются у Покупателя до полного исполнения сторонами обязательств по договору поставки продукции.</w:t>
      </w:r>
      <w:r w:rsidRPr="001A0DC9">
        <w:rPr>
          <w:rFonts w:ascii="Tahoma" w:hAnsi="Tahoma" w:cs="Tahoma"/>
        </w:rPr>
        <w:t xml:space="preserve"> </w:t>
      </w:r>
      <w:r w:rsidR="000230CE" w:rsidRPr="001A0DC9">
        <w:rPr>
          <w:rFonts w:ascii="Tahoma" w:hAnsi="Tahoma" w:cs="Tahoma"/>
        </w:rPr>
        <w:t>Участник, выигравший закупочную процедуру, имеет право забрать предоставленные эталонные образцы специальной обуви и других видов СИЗ своими силами и за свой счет, в течение 20 календарных дней только после полного исполнения обязательств по договору на поставку Продукции. По истечении указанного срока, эталонные образцы специальной обуви и других видов СИЗ подлежат утилизации.</w:t>
      </w:r>
    </w:p>
    <w:p w14:paraId="486A504B" w14:textId="10E64D81" w:rsidR="00461440" w:rsidRPr="001A0DC9" w:rsidRDefault="00052B59" w:rsidP="00CA1C42">
      <w:pPr>
        <w:ind w:firstLine="709"/>
        <w:jc w:val="both"/>
        <w:rPr>
          <w:rFonts w:ascii="Tahoma" w:hAnsi="Tahoma" w:cs="Tahoma"/>
        </w:rPr>
      </w:pPr>
      <w:r w:rsidRPr="001A0DC9">
        <w:rPr>
          <w:rFonts w:ascii="Tahoma" w:hAnsi="Tahoma" w:cs="Tahoma"/>
        </w:rPr>
        <w:t>9.</w:t>
      </w:r>
      <w:r w:rsidR="004C0853" w:rsidRPr="001A0DC9">
        <w:rPr>
          <w:rFonts w:ascii="Tahoma" w:hAnsi="Tahoma" w:cs="Tahoma"/>
        </w:rPr>
        <w:t>5</w:t>
      </w:r>
      <w:r w:rsidR="000230CE" w:rsidRPr="001A0DC9">
        <w:rPr>
          <w:rFonts w:ascii="Tahoma" w:hAnsi="Tahoma" w:cs="Tahoma"/>
        </w:rPr>
        <w:t>. Остальные участники закупочной процедуры имеют право забрать предоставленные эталонные образцы специальной обуви и других видов СИЗ своими силами и за свой счет, в течение 20 календарных дней после опубликования на официальном сайте (</w:t>
      </w:r>
      <w:hyperlink r:id="rId12" w:history="1">
        <w:r w:rsidR="000230CE" w:rsidRPr="001A0DC9">
          <w:rPr>
            <w:rStyle w:val="af3"/>
            <w:color w:val="auto"/>
            <w:lang w:val="en-US"/>
          </w:rPr>
          <w:t>www</w:t>
        </w:r>
        <w:r w:rsidR="000230CE" w:rsidRPr="001A0DC9">
          <w:rPr>
            <w:rStyle w:val="af3"/>
            <w:color w:val="auto"/>
          </w:rPr>
          <w:t>.</w:t>
        </w:r>
        <w:proofErr w:type="spellStart"/>
        <w:r w:rsidR="000230CE" w:rsidRPr="001A0DC9">
          <w:rPr>
            <w:rStyle w:val="af3"/>
            <w:color w:val="auto"/>
            <w:lang w:val="en-US"/>
          </w:rPr>
          <w:t>zakupki</w:t>
        </w:r>
        <w:proofErr w:type="spellEnd"/>
        <w:r w:rsidR="000230CE" w:rsidRPr="001A0DC9">
          <w:rPr>
            <w:rStyle w:val="af3"/>
            <w:color w:val="auto"/>
          </w:rPr>
          <w:t>.</w:t>
        </w:r>
        <w:proofErr w:type="spellStart"/>
        <w:r w:rsidR="000230CE" w:rsidRPr="001A0DC9">
          <w:rPr>
            <w:rStyle w:val="af3"/>
            <w:color w:val="auto"/>
            <w:lang w:val="en-US"/>
          </w:rPr>
          <w:t>gov</w:t>
        </w:r>
        <w:proofErr w:type="spellEnd"/>
        <w:r w:rsidR="000230CE" w:rsidRPr="001A0DC9">
          <w:rPr>
            <w:rStyle w:val="af3"/>
            <w:color w:val="auto"/>
          </w:rPr>
          <w:t>.</w:t>
        </w:r>
        <w:proofErr w:type="spellStart"/>
        <w:r w:rsidR="000230CE" w:rsidRPr="001A0DC9">
          <w:rPr>
            <w:rStyle w:val="af3"/>
            <w:color w:val="auto"/>
            <w:lang w:val="en-US"/>
          </w:rPr>
          <w:t>ru</w:t>
        </w:r>
        <w:proofErr w:type="spellEnd"/>
      </w:hyperlink>
      <w:r w:rsidR="000230CE" w:rsidRPr="001A0DC9">
        <w:rPr>
          <w:rFonts w:ascii="Tahoma" w:hAnsi="Tahoma" w:cs="Tahoma"/>
        </w:rPr>
        <w:t>) итогового протокола. По истечении указанного срока эталонные образцы специальной обуви и других видов СИЗ подлежат утилизации.</w:t>
      </w:r>
    </w:p>
    <w:sectPr w:rsidR="00461440" w:rsidRPr="001A0DC9" w:rsidSect="00C83174">
      <w:pgSz w:w="11906" w:h="16838"/>
      <w:pgMar w:top="962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CF559" w14:textId="77777777" w:rsidR="00880973" w:rsidRDefault="00880973" w:rsidP="00406845">
      <w:r>
        <w:separator/>
      </w:r>
    </w:p>
  </w:endnote>
  <w:endnote w:type="continuationSeparator" w:id="0">
    <w:p w14:paraId="0DA4D425" w14:textId="77777777" w:rsidR="00880973" w:rsidRDefault="00880973" w:rsidP="00406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42302" w14:textId="77777777" w:rsidR="00530714" w:rsidRDefault="00530714" w:rsidP="00073427">
    <w:pPr>
      <w:pStyle w:val="af7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14:paraId="524FE522" w14:textId="77777777" w:rsidR="00530714" w:rsidRDefault="00530714" w:rsidP="00073427">
    <w:pPr>
      <w:pStyle w:val="af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457AE" w14:textId="77777777" w:rsidR="00530714" w:rsidRDefault="00530714" w:rsidP="00073427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5EA474" w14:textId="77777777" w:rsidR="00880973" w:rsidRDefault="00880973" w:rsidP="00406845">
      <w:r>
        <w:separator/>
      </w:r>
    </w:p>
  </w:footnote>
  <w:footnote w:type="continuationSeparator" w:id="0">
    <w:p w14:paraId="144F967A" w14:textId="77777777" w:rsidR="00880973" w:rsidRDefault="00880973" w:rsidP="004068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B15368"/>
    <w:multiLevelType w:val="multilevel"/>
    <w:tmpl w:val="0CD0F684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9" w:hanging="2160"/>
      </w:pPr>
      <w:rPr>
        <w:rFonts w:hint="default"/>
      </w:rPr>
    </w:lvl>
  </w:abstractNum>
  <w:abstractNum w:abstractNumId="1" w15:restartNumberingAfterBreak="0">
    <w:nsid w:val="31314F82"/>
    <w:multiLevelType w:val="hybridMultilevel"/>
    <w:tmpl w:val="B3D6CB24"/>
    <w:lvl w:ilvl="0" w:tplc="9F5E468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33573E21"/>
    <w:multiLevelType w:val="hybridMultilevel"/>
    <w:tmpl w:val="E8F6D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20E6D"/>
    <w:multiLevelType w:val="hybridMultilevel"/>
    <w:tmpl w:val="1D5471DC"/>
    <w:lvl w:ilvl="0" w:tplc="23DE63E0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4122094B"/>
    <w:multiLevelType w:val="hybridMultilevel"/>
    <w:tmpl w:val="7B748B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A34225"/>
    <w:multiLevelType w:val="hybridMultilevel"/>
    <w:tmpl w:val="E416A8B2"/>
    <w:lvl w:ilvl="0" w:tplc="A740EC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0215237"/>
    <w:multiLevelType w:val="hybridMultilevel"/>
    <w:tmpl w:val="48D0E09E"/>
    <w:lvl w:ilvl="0" w:tplc="DE2847F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66CF727C"/>
    <w:multiLevelType w:val="multilevel"/>
    <w:tmpl w:val="9D2052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2E681A"/>
    <w:multiLevelType w:val="hybridMultilevel"/>
    <w:tmpl w:val="09AC5194"/>
    <w:lvl w:ilvl="0" w:tplc="F1AE5D80">
      <w:start w:val="1"/>
      <w:numFmt w:val="decimal"/>
      <w:lvlText w:val="%1."/>
      <w:lvlJc w:val="left"/>
      <w:pPr>
        <w:ind w:left="1069" w:hanging="360"/>
      </w:pPr>
      <w:rPr>
        <w:rFonts w:ascii="Tahoma" w:eastAsiaTheme="minorEastAsia" w:hAnsi="Tahoma" w:cs="Tahoma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5B627BC"/>
    <w:multiLevelType w:val="multilevel"/>
    <w:tmpl w:val="868ACF7E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A347729"/>
    <w:multiLevelType w:val="hybridMultilevel"/>
    <w:tmpl w:val="E416A8B2"/>
    <w:lvl w:ilvl="0" w:tplc="A740EC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11"/>
  </w:num>
  <w:num w:numId="7">
    <w:abstractNumId w:val="2"/>
  </w:num>
  <w:num w:numId="8">
    <w:abstractNumId w:val="0"/>
  </w:num>
  <w:num w:numId="9">
    <w:abstractNumId w:val="1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845"/>
    <w:rsid w:val="0000332D"/>
    <w:rsid w:val="00004C89"/>
    <w:rsid w:val="000230CE"/>
    <w:rsid w:val="00027638"/>
    <w:rsid w:val="00052B59"/>
    <w:rsid w:val="00055A24"/>
    <w:rsid w:val="000608CD"/>
    <w:rsid w:val="0006733B"/>
    <w:rsid w:val="00072963"/>
    <w:rsid w:val="00073427"/>
    <w:rsid w:val="0007606A"/>
    <w:rsid w:val="00076A66"/>
    <w:rsid w:val="000800C4"/>
    <w:rsid w:val="00080CBE"/>
    <w:rsid w:val="00081905"/>
    <w:rsid w:val="00084478"/>
    <w:rsid w:val="00095E24"/>
    <w:rsid w:val="000970AC"/>
    <w:rsid w:val="00097237"/>
    <w:rsid w:val="000A0190"/>
    <w:rsid w:val="000A2F63"/>
    <w:rsid w:val="000A3530"/>
    <w:rsid w:val="000A3E38"/>
    <w:rsid w:val="000A4246"/>
    <w:rsid w:val="000B63EF"/>
    <w:rsid w:val="000C738E"/>
    <w:rsid w:val="000D7019"/>
    <w:rsid w:val="000E47C8"/>
    <w:rsid w:val="000E4CF5"/>
    <w:rsid w:val="000F0928"/>
    <w:rsid w:val="000F6624"/>
    <w:rsid w:val="000F7B54"/>
    <w:rsid w:val="0010498A"/>
    <w:rsid w:val="001051BA"/>
    <w:rsid w:val="001057BE"/>
    <w:rsid w:val="0011541E"/>
    <w:rsid w:val="00122960"/>
    <w:rsid w:val="00122D79"/>
    <w:rsid w:val="00125A5F"/>
    <w:rsid w:val="00135748"/>
    <w:rsid w:val="001519AF"/>
    <w:rsid w:val="00155AF7"/>
    <w:rsid w:val="00160903"/>
    <w:rsid w:val="00161CCA"/>
    <w:rsid w:val="00166EF7"/>
    <w:rsid w:val="001779A5"/>
    <w:rsid w:val="00190854"/>
    <w:rsid w:val="00195EA8"/>
    <w:rsid w:val="001974C0"/>
    <w:rsid w:val="001A0DC9"/>
    <w:rsid w:val="001A1C82"/>
    <w:rsid w:val="001A4F33"/>
    <w:rsid w:val="001A588A"/>
    <w:rsid w:val="001A66F3"/>
    <w:rsid w:val="001B45EF"/>
    <w:rsid w:val="001B6317"/>
    <w:rsid w:val="001B6D43"/>
    <w:rsid w:val="001C7D1D"/>
    <w:rsid w:val="001E1F5C"/>
    <w:rsid w:val="001F06F3"/>
    <w:rsid w:val="00201634"/>
    <w:rsid w:val="002156A6"/>
    <w:rsid w:val="00227719"/>
    <w:rsid w:val="00241909"/>
    <w:rsid w:val="00243E20"/>
    <w:rsid w:val="0025387A"/>
    <w:rsid w:val="002626F1"/>
    <w:rsid w:val="00267677"/>
    <w:rsid w:val="0027167C"/>
    <w:rsid w:val="002854FF"/>
    <w:rsid w:val="00294E82"/>
    <w:rsid w:val="0029523F"/>
    <w:rsid w:val="002B4483"/>
    <w:rsid w:val="002B61DE"/>
    <w:rsid w:val="002C0F8F"/>
    <w:rsid w:val="002C5EC3"/>
    <w:rsid w:val="002D04F1"/>
    <w:rsid w:val="002E0884"/>
    <w:rsid w:val="002E58B3"/>
    <w:rsid w:val="002F2840"/>
    <w:rsid w:val="002F4301"/>
    <w:rsid w:val="002F7ADD"/>
    <w:rsid w:val="00300BCB"/>
    <w:rsid w:val="00303E92"/>
    <w:rsid w:val="00320A5E"/>
    <w:rsid w:val="003237A2"/>
    <w:rsid w:val="00325DA5"/>
    <w:rsid w:val="00326BCE"/>
    <w:rsid w:val="003307BD"/>
    <w:rsid w:val="00331A7E"/>
    <w:rsid w:val="00332CA8"/>
    <w:rsid w:val="003330EE"/>
    <w:rsid w:val="00333621"/>
    <w:rsid w:val="003342E3"/>
    <w:rsid w:val="00337FE2"/>
    <w:rsid w:val="0034688B"/>
    <w:rsid w:val="00352D83"/>
    <w:rsid w:val="00363D38"/>
    <w:rsid w:val="003703BF"/>
    <w:rsid w:val="00374B2A"/>
    <w:rsid w:val="00382432"/>
    <w:rsid w:val="00383F1F"/>
    <w:rsid w:val="00384F5A"/>
    <w:rsid w:val="00392003"/>
    <w:rsid w:val="003941AC"/>
    <w:rsid w:val="00397965"/>
    <w:rsid w:val="003B5572"/>
    <w:rsid w:val="003D12CA"/>
    <w:rsid w:val="003D6C5D"/>
    <w:rsid w:val="003E0874"/>
    <w:rsid w:val="003E3323"/>
    <w:rsid w:val="00406845"/>
    <w:rsid w:val="00406E18"/>
    <w:rsid w:val="0041199C"/>
    <w:rsid w:val="00412530"/>
    <w:rsid w:val="00430B8C"/>
    <w:rsid w:val="00432F72"/>
    <w:rsid w:val="004345E0"/>
    <w:rsid w:val="0044250F"/>
    <w:rsid w:val="0045724A"/>
    <w:rsid w:val="00457809"/>
    <w:rsid w:val="00461440"/>
    <w:rsid w:val="0046661C"/>
    <w:rsid w:val="004701F1"/>
    <w:rsid w:val="004817F2"/>
    <w:rsid w:val="00490383"/>
    <w:rsid w:val="004A573E"/>
    <w:rsid w:val="004A7451"/>
    <w:rsid w:val="004B2C52"/>
    <w:rsid w:val="004B670A"/>
    <w:rsid w:val="004C0853"/>
    <w:rsid w:val="004C1775"/>
    <w:rsid w:val="004E2643"/>
    <w:rsid w:val="004F1C6D"/>
    <w:rsid w:val="004F2268"/>
    <w:rsid w:val="004F2699"/>
    <w:rsid w:val="004F3818"/>
    <w:rsid w:val="004F42FE"/>
    <w:rsid w:val="004F6D6C"/>
    <w:rsid w:val="004F7DA9"/>
    <w:rsid w:val="00501D3F"/>
    <w:rsid w:val="00503785"/>
    <w:rsid w:val="005066F7"/>
    <w:rsid w:val="005104BF"/>
    <w:rsid w:val="00512455"/>
    <w:rsid w:val="0052129E"/>
    <w:rsid w:val="005255BE"/>
    <w:rsid w:val="00530714"/>
    <w:rsid w:val="00537CB0"/>
    <w:rsid w:val="00546F6A"/>
    <w:rsid w:val="0055036F"/>
    <w:rsid w:val="00554948"/>
    <w:rsid w:val="00556869"/>
    <w:rsid w:val="005720BC"/>
    <w:rsid w:val="005728EF"/>
    <w:rsid w:val="00591B74"/>
    <w:rsid w:val="0059430A"/>
    <w:rsid w:val="005A1C73"/>
    <w:rsid w:val="005A1D13"/>
    <w:rsid w:val="005A2060"/>
    <w:rsid w:val="005A26B0"/>
    <w:rsid w:val="005B0D78"/>
    <w:rsid w:val="005B296C"/>
    <w:rsid w:val="005C30E5"/>
    <w:rsid w:val="005C6901"/>
    <w:rsid w:val="005C6CB3"/>
    <w:rsid w:val="005D45E5"/>
    <w:rsid w:val="005D5FF8"/>
    <w:rsid w:val="005E43CC"/>
    <w:rsid w:val="005E6584"/>
    <w:rsid w:val="005F442E"/>
    <w:rsid w:val="00615FAE"/>
    <w:rsid w:val="00616375"/>
    <w:rsid w:val="006173A5"/>
    <w:rsid w:val="0062054F"/>
    <w:rsid w:val="006253B9"/>
    <w:rsid w:val="00636B50"/>
    <w:rsid w:val="006372BF"/>
    <w:rsid w:val="00640C66"/>
    <w:rsid w:val="00641D34"/>
    <w:rsid w:val="0065022F"/>
    <w:rsid w:val="0065306D"/>
    <w:rsid w:val="00663259"/>
    <w:rsid w:val="006638DA"/>
    <w:rsid w:val="00670078"/>
    <w:rsid w:val="00671A19"/>
    <w:rsid w:val="00671E38"/>
    <w:rsid w:val="006737CC"/>
    <w:rsid w:val="00675EA0"/>
    <w:rsid w:val="00686A13"/>
    <w:rsid w:val="006A5B4A"/>
    <w:rsid w:val="006A65DF"/>
    <w:rsid w:val="006A7DFB"/>
    <w:rsid w:val="006B2CB5"/>
    <w:rsid w:val="006B339D"/>
    <w:rsid w:val="006C6190"/>
    <w:rsid w:val="006D28A1"/>
    <w:rsid w:val="006D28A7"/>
    <w:rsid w:val="006E031B"/>
    <w:rsid w:val="006E249D"/>
    <w:rsid w:val="006E2E24"/>
    <w:rsid w:val="006E6A6F"/>
    <w:rsid w:val="006F0A94"/>
    <w:rsid w:val="006F4FDC"/>
    <w:rsid w:val="007009D2"/>
    <w:rsid w:val="00704BAE"/>
    <w:rsid w:val="007174C7"/>
    <w:rsid w:val="0072216C"/>
    <w:rsid w:val="00742701"/>
    <w:rsid w:val="0074568B"/>
    <w:rsid w:val="00746A2B"/>
    <w:rsid w:val="0075075B"/>
    <w:rsid w:val="00754CF1"/>
    <w:rsid w:val="007577DC"/>
    <w:rsid w:val="007634CB"/>
    <w:rsid w:val="00773C53"/>
    <w:rsid w:val="0077608F"/>
    <w:rsid w:val="0078150B"/>
    <w:rsid w:val="00793222"/>
    <w:rsid w:val="0079461B"/>
    <w:rsid w:val="00794772"/>
    <w:rsid w:val="007A37A3"/>
    <w:rsid w:val="007A45B3"/>
    <w:rsid w:val="007A47CE"/>
    <w:rsid w:val="007A63C4"/>
    <w:rsid w:val="007B6331"/>
    <w:rsid w:val="007C040F"/>
    <w:rsid w:val="007E4D77"/>
    <w:rsid w:val="007E57A1"/>
    <w:rsid w:val="007F6D20"/>
    <w:rsid w:val="007F75C9"/>
    <w:rsid w:val="00805D11"/>
    <w:rsid w:val="00806C67"/>
    <w:rsid w:val="00816AB4"/>
    <w:rsid w:val="00817B5B"/>
    <w:rsid w:val="00817E90"/>
    <w:rsid w:val="008215E6"/>
    <w:rsid w:val="008243C2"/>
    <w:rsid w:val="00824A2D"/>
    <w:rsid w:val="00826A25"/>
    <w:rsid w:val="00831D7A"/>
    <w:rsid w:val="008321DD"/>
    <w:rsid w:val="00835804"/>
    <w:rsid w:val="00837DF3"/>
    <w:rsid w:val="00843B2D"/>
    <w:rsid w:val="00844875"/>
    <w:rsid w:val="00845D0C"/>
    <w:rsid w:val="008538A3"/>
    <w:rsid w:val="00853FF1"/>
    <w:rsid w:val="00867635"/>
    <w:rsid w:val="00871262"/>
    <w:rsid w:val="00880973"/>
    <w:rsid w:val="00881511"/>
    <w:rsid w:val="008821E8"/>
    <w:rsid w:val="0088665A"/>
    <w:rsid w:val="008870C5"/>
    <w:rsid w:val="008870DD"/>
    <w:rsid w:val="0089073F"/>
    <w:rsid w:val="008954AD"/>
    <w:rsid w:val="008A2FEC"/>
    <w:rsid w:val="008A3ADA"/>
    <w:rsid w:val="008A3C9A"/>
    <w:rsid w:val="008A61EF"/>
    <w:rsid w:val="008B2501"/>
    <w:rsid w:val="008B3DD8"/>
    <w:rsid w:val="008B4B11"/>
    <w:rsid w:val="008B5A71"/>
    <w:rsid w:val="008B5AF5"/>
    <w:rsid w:val="008C2C4E"/>
    <w:rsid w:val="008C3B9F"/>
    <w:rsid w:val="008D35B2"/>
    <w:rsid w:val="008E283E"/>
    <w:rsid w:val="008E29B8"/>
    <w:rsid w:val="008E7D95"/>
    <w:rsid w:val="008F0F8D"/>
    <w:rsid w:val="008F5954"/>
    <w:rsid w:val="008F5F94"/>
    <w:rsid w:val="008F6064"/>
    <w:rsid w:val="0090205F"/>
    <w:rsid w:val="009033F4"/>
    <w:rsid w:val="00925EA6"/>
    <w:rsid w:val="009335E7"/>
    <w:rsid w:val="00935247"/>
    <w:rsid w:val="00937D7E"/>
    <w:rsid w:val="00940208"/>
    <w:rsid w:val="009465DA"/>
    <w:rsid w:val="00951D60"/>
    <w:rsid w:val="009543D4"/>
    <w:rsid w:val="009545DA"/>
    <w:rsid w:val="00955C22"/>
    <w:rsid w:val="009602BD"/>
    <w:rsid w:val="009629F4"/>
    <w:rsid w:val="00963B4E"/>
    <w:rsid w:val="00974172"/>
    <w:rsid w:val="009848B9"/>
    <w:rsid w:val="00985A0E"/>
    <w:rsid w:val="00994F16"/>
    <w:rsid w:val="009A008D"/>
    <w:rsid w:val="009A030A"/>
    <w:rsid w:val="009A5813"/>
    <w:rsid w:val="009B1E2B"/>
    <w:rsid w:val="009B3412"/>
    <w:rsid w:val="009B382C"/>
    <w:rsid w:val="009B5111"/>
    <w:rsid w:val="009B5E0D"/>
    <w:rsid w:val="009B6E26"/>
    <w:rsid w:val="009C0714"/>
    <w:rsid w:val="009C09AA"/>
    <w:rsid w:val="009C519B"/>
    <w:rsid w:val="009C611C"/>
    <w:rsid w:val="009D0ACD"/>
    <w:rsid w:val="009D3316"/>
    <w:rsid w:val="009D6815"/>
    <w:rsid w:val="009E00C7"/>
    <w:rsid w:val="00A04F64"/>
    <w:rsid w:val="00A052F4"/>
    <w:rsid w:val="00A1089F"/>
    <w:rsid w:val="00A1434C"/>
    <w:rsid w:val="00A25ACB"/>
    <w:rsid w:val="00A465AF"/>
    <w:rsid w:val="00A52852"/>
    <w:rsid w:val="00A555D9"/>
    <w:rsid w:val="00A577A4"/>
    <w:rsid w:val="00A61113"/>
    <w:rsid w:val="00A61484"/>
    <w:rsid w:val="00A61CC5"/>
    <w:rsid w:val="00A644C9"/>
    <w:rsid w:val="00A67EE1"/>
    <w:rsid w:val="00A71C70"/>
    <w:rsid w:val="00A75478"/>
    <w:rsid w:val="00A824B6"/>
    <w:rsid w:val="00A84664"/>
    <w:rsid w:val="00A944E5"/>
    <w:rsid w:val="00AA7035"/>
    <w:rsid w:val="00AB7C9D"/>
    <w:rsid w:val="00AC1C0B"/>
    <w:rsid w:val="00AD0B33"/>
    <w:rsid w:val="00AD0CEF"/>
    <w:rsid w:val="00AD773B"/>
    <w:rsid w:val="00AF1806"/>
    <w:rsid w:val="00AF1A74"/>
    <w:rsid w:val="00AF388D"/>
    <w:rsid w:val="00B22773"/>
    <w:rsid w:val="00B242A3"/>
    <w:rsid w:val="00B30A5F"/>
    <w:rsid w:val="00B30FFB"/>
    <w:rsid w:val="00B323CE"/>
    <w:rsid w:val="00B37CA5"/>
    <w:rsid w:val="00B42B68"/>
    <w:rsid w:val="00B617FD"/>
    <w:rsid w:val="00B63301"/>
    <w:rsid w:val="00B65768"/>
    <w:rsid w:val="00B70FE3"/>
    <w:rsid w:val="00B72209"/>
    <w:rsid w:val="00B750FB"/>
    <w:rsid w:val="00B82194"/>
    <w:rsid w:val="00B85911"/>
    <w:rsid w:val="00BB1F4E"/>
    <w:rsid w:val="00BB272A"/>
    <w:rsid w:val="00BB2A46"/>
    <w:rsid w:val="00BC0DF6"/>
    <w:rsid w:val="00BC2712"/>
    <w:rsid w:val="00BC487C"/>
    <w:rsid w:val="00BC622D"/>
    <w:rsid w:val="00BD33E8"/>
    <w:rsid w:val="00BE3F10"/>
    <w:rsid w:val="00BF0058"/>
    <w:rsid w:val="00BF4F6C"/>
    <w:rsid w:val="00C0218A"/>
    <w:rsid w:val="00C03326"/>
    <w:rsid w:val="00C07119"/>
    <w:rsid w:val="00C0751D"/>
    <w:rsid w:val="00C10E61"/>
    <w:rsid w:val="00C147D2"/>
    <w:rsid w:val="00C25FE9"/>
    <w:rsid w:val="00C44754"/>
    <w:rsid w:val="00C463C9"/>
    <w:rsid w:val="00C51B72"/>
    <w:rsid w:val="00C53ECF"/>
    <w:rsid w:val="00C6119F"/>
    <w:rsid w:val="00C70B17"/>
    <w:rsid w:val="00C713EB"/>
    <w:rsid w:val="00C75469"/>
    <w:rsid w:val="00C82272"/>
    <w:rsid w:val="00C82F51"/>
    <w:rsid w:val="00C83174"/>
    <w:rsid w:val="00C859E6"/>
    <w:rsid w:val="00C85C3C"/>
    <w:rsid w:val="00C94813"/>
    <w:rsid w:val="00CA1C42"/>
    <w:rsid w:val="00CA5395"/>
    <w:rsid w:val="00CA691B"/>
    <w:rsid w:val="00CB0905"/>
    <w:rsid w:val="00CB1425"/>
    <w:rsid w:val="00CB5356"/>
    <w:rsid w:val="00CD23FF"/>
    <w:rsid w:val="00CD538C"/>
    <w:rsid w:val="00CE001C"/>
    <w:rsid w:val="00CE36E6"/>
    <w:rsid w:val="00CE7DCE"/>
    <w:rsid w:val="00CF02F8"/>
    <w:rsid w:val="00CF223B"/>
    <w:rsid w:val="00D00EE4"/>
    <w:rsid w:val="00D134BA"/>
    <w:rsid w:val="00D1507C"/>
    <w:rsid w:val="00D164B2"/>
    <w:rsid w:val="00D26538"/>
    <w:rsid w:val="00D6182A"/>
    <w:rsid w:val="00D66120"/>
    <w:rsid w:val="00D72BA2"/>
    <w:rsid w:val="00D84374"/>
    <w:rsid w:val="00D8520C"/>
    <w:rsid w:val="00D8604E"/>
    <w:rsid w:val="00D86BD5"/>
    <w:rsid w:val="00D93CB3"/>
    <w:rsid w:val="00DA6851"/>
    <w:rsid w:val="00DA6CA4"/>
    <w:rsid w:val="00DA710E"/>
    <w:rsid w:val="00DB4CD8"/>
    <w:rsid w:val="00DB7025"/>
    <w:rsid w:val="00DC05E5"/>
    <w:rsid w:val="00DC0C93"/>
    <w:rsid w:val="00DC25CE"/>
    <w:rsid w:val="00DC4807"/>
    <w:rsid w:val="00E14EC9"/>
    <w:rsid w:val="00E228DB"/>
    <w:rsid w:val="00E26082"/>
    <w:rsid w:val="00E26A63"/>
    <w:rsid w:val="00E31377"/>
    <w:rsid w:val="00E346A1"/>
    <w:rsid w:val="00E401D8"/>
    <w:rsid w:val="00E42B9B"/>
    <w:rsid w:val="00E45549"/>
    <w:rsid w:val="00E46CAD"/>
    <w:rsid w:val="00E479BD"/>
    <w:rsid w:val="00E54716"/>
    <w:rsid w:val="00E64170"/>
    <w:rsid w:val="00E646D7"/>
    <w:rsid w:val="00E70B5C"/>
    <w:rsid w:val="00E74A9C"/>
    <w:rsid w:val="00E90258"/>
    <w:rsid w:val="00E96FA3"/>
    <w:rsid w:val="00EC374D"/>
    <w:rsid w:val="00ED2A45"/>
    <w:rsid w:val="00ED3057"/>
    <w:rsid w:val="00ED3BA9"/>
    <w:rsid w:val="00ED44D3"/>
    <w:rsid w:val="00EE5AD5"/>
    <w:rsid w:val="00EE7A23"/>
    <w:rsid w:val="00EF76F8"/>
    <w:rsid w:val="00F0143E"/>
    <w:rsid w:val="00F07C93"/>
    <w:rsid w:val="00F1517B"/>
    <w:rsid w:val="00F30424"/>
    <w:rsid w:val="00F355DF"/>
    <w:rsid w:val="00F375B2"/>
    <w:rsid w:val="00F40D01"/>
    <w:rsid w:val="00F41E9E"/>
    <w:rsid w:val="00F42D2E"/>
    <w:rsid w:val="00F43F33"/>
    <w:rsid w:val="00F60068"/>
    <w:rsid w:val="00F64DAF"/>
    <w:rsid w:val="00F65E8B"/>
    <w:rsid w:val="00F66341"/>
    <w:rsid w:val="00F66E08"/>
    <w:rsid w:val="00F71A89"/>
    <w:rsid w:val="00F755DB"/>
    <w:rsid w:val="00F82748"/>
    <w:rsid w:val="00F860DA"/>
    <w:rsid w:val="00F91710"/>
    <w:rsid w:val="00F97A3A"/>
    <w:rsid w:val="00FB6CAE"/>
    <w:rsid w:val="00FC0F4A"/>
    <w:rsid w:val="00FC2668"/>
    <w:rsid w:val="00FD495E"/>
    <w:rsid w:val="00FD6146"/>
    <w:rsid w:val="00FF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F06DD"/>
  <w15:chartTrackingRefBased/>
  <w15:docId w15:val="{F14C8156-1A88-498F-806D-8E15BC6BF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8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uiPriority w:val="9"/>
    <w:qFormat/>
    <w:rsid w:val="00406845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uiPriority w:val="9"/>
    <w:qFormat/>
    <w:rsid w:val="00406845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uiPriority w:val="9"/>
    <w:rsid w:val="00406845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uiPriority w:val="9"/>
    <w:rsid w:val="0040684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406845"/>
    <w:pPr>
      <w:ind w:left="720"/>
      <w:contextualSpacing/>
    </w:pPr>
  </w:style>
  <w:style w:type="table" w:styleId="a5">
    <w:name w:val="Table Grid"/>
    <w:basedOn w:val="a1"/>
    <w:uiPriority w:val="39"/>
    <w:rsid w:val="00406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068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406845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406845"/>
  </w:style>
  <w:style w:type="paragraph" w:customStyle="1" w:styleId="a9">
    <w:name w:val="Подподпункт"/>
    <w:basedOn w:val="a8"/>
    <w:rsid w:val="00406845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uiPriority w:val="99"/>
    <w:semiHidden/>
    <w:rsid w:val="00406845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406845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406845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unhideWhenUsed/>
    <w:rsid w:val="0040684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406845"/>
  </w:style>
  <w:style w:type="character" w:customStyle="1" w:styleId="ae">
    <w:name w:val="Текст примечания Знак"/>
    <w:basedOn w:val="a0"/>
    <w:link w:val="ad"/>
    <w:uiPriority w:val="99"/>
    <w:rsid w:val="00406845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unhideWhenUsed/>
    <w:rsid w:val="0040684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rsid w:val="00406845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06845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06845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unhideWhenUsed/>
    <w:rsid w:val="00406845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unhideWhenUsed/>
    <w:rsid w:val="00406845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40684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406845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40684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406845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406845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4068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406845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406845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page number"/>
    <w:basedOn w:val="a0"/>
    <w:uiPriority w:val="99"/>
    <w:rsid w:val="00C83174"/>
    <w:rPr>
      <w:rFonts w:cs="Times New Roman"/>
    </w:rPr>
  </w:style>
  <w:style w:type="character" w:styleId="afd">
    <w:name w:val="FollowedHyperlink"/>
    <w:basedOn w:val="a0"/>
    <w:uiPriority w:val="99"/>
    <w:rsid w:val="00C83174"/>
    <w:rPr>
      <w:color w:val="800080"/>
      <w:u w:val="single"/>
    </w:rPr>
  </w:style>
  <w:style w:type="character" w:styleId="afe">
    <w:name w:val="Strong"/>
    <w:basedOn w:val="a0"/>
    <w:uiPriority w:val="22"/>
    <w:qFormat/>
    <w:rsid w:val="00C83174"/>
    <w:rPr>
      <w:rFonts w:ascii="Tahoma" w:hAnsi="Tahoma"/>
      <w:b/>
      <w:sz w:val="13"/>
    </w:rPr>
  </w:style>
  <w:style w:type="paragraph" w:customStyle="1" w:styleId="ConsNormal">
    <w:name w:val="ConsNormal"/>
    <w:rsid w:val="00C8317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C83174"/>
    <w:rPr>
      <w:rFonts w:ascii="Arial" w:eastAsiaTheme="minorEastAsia" w:hAnsi="Arial" w:cs="Arial"/>
      <w:sz w:val="20"/>
      <w:szCs w:val="20"/>
      <w:lang w:eastAsia="ru-RU"/>
    </w:rPr>
  </w:style>
  <w:style w:type="paragraph" w:styleId="aff">
    <w:name w:val="Title"/>
    <w:basedOn w:val="a"/>
    <w:link w:val="aff0"/>
    <w:uiPriority w:val="99"/>
    <w:qFormat/>
    <w:rsid w:val="00C83174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0">
    <w:name w:val="Название Знак"/>
    <w:basedOn w:val="a0"/>
    <w:link w:val="aff"/>
    <w:uiPriority w:val="99"/>
    <w:rsid w:val="00C831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60">
    <w:name w:val="Style60"/>
    <w:basedOn w:val="a"/>
    <w:uiPriority w:val="99"/>
    <w:rsid w:val="00C83174"/>
    <w:pPr>
      <w:spacing w:line="266" w:lineRule="exact"/>
      <w:ind w:firstLine="720"/>
      <w:jc w:val="both"/>
    </w:pPr>
    <w:rPr>
      <w:rFonts w:eastAsia="Times New Roman"/>
      <w:sz w:val="24"/>
      <w:szCs w:val="24"/>
    </w:rPr>
  </w:style>
  <w:style w:type="paragraph" w:customStyle="1" w:styleId="Style64">
    <w:name w:val="Style64"/>
    <w:basedOn w:val="a"/>
    <w:uiPriority w:val="99"/>
    <w:rsid w:val="00C83174"/>
    <w:pPr>
      <w:spacing w:line="266" w:lineRule="exact"/>
      <w:ind w:firstLine="691"/>
      <w:jc w:val="both"/>
    </w:pPr>
    <w:rPr>
      <w:rFonts w:eastAsia="Times New Roman"/>
      <w:sz w:val="24"/>
      <w:szCs w:val="24"/>
    </w:rPr>
  </w:style>
  <w:style w:type="character" w:customStyle="1" w:styleId="FontStyle149">
    <w:name w:val="Font Style149"/>
    <w:uiPriority w:val="99"/>
    <w:rsid w:val="00C83174"/>
    <w:rPr>
      <w:rFonts w:ascii="Times New Roman" w:hAnsi="Times New Roman"/>
      <w:b/>
      <w:sz w:val="22"/>
    </w:rPr>
  </w:style>
  <w:style w:type="paragraph" w:styleId="3">
    <w:name w:val="Body Text 3"/>
    <w:basedOn w:val="a"/>
    <w:link w:val="30"/>
    <w:uiPriority w:val="99"/>
    <w:rsid w:val="00C8317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2"/>
    </w:rPr>
  </w:style>
  <w:style w:type="character" w:customStyle="1" w:styleId="30">
    <w:name w:val="Основной текст 3 Знак"/>
    <w:basedOn w:val="a0"/>
    <w:link w:val="3"/>
    <w:uiPriority w:val="99"/>
    <w:rsid w:val="00C83174"/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Body Text Indent"/>
    <w:basedOn w:val="a"/>
    <w:link w:val="aff2"/>
    <w:uiPriority w:val="99"/>
    <w:rsid w:val="00C83174"/>
    <w:pPr>
      <w:widowControl/>
      <w:autoSpaceDE/>
      <w:autoSpaceDN/>
      <w:adjustRightInd/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2">
    <w:name w:val="Основной текст с отступом Знак"/>
    <w:basedOn w:val="a0"/>
    <w:link w:val="aff1"/>
    <w:uiPriority w:val="99"/>
    <w:rsid w:val="00C831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C83174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C831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C83174"/>
    <w:pPr>
      <w:widowControl/>
      <w:tabs>
        <w:tab w:val="left" w:pos="360"/>
      </w:tabs>
      <w:autoSpaceDE/>
      <w:autoSpaceDN/>
      <w:adjustRightInd/>
      <w:jc w:val="both"/>
    </w:pPr>
    <w:rPr>
      <w:rFonts w:ascii="Tahoma" w:eastAsia="Times New Roman" w:hAnsi="Tahoma" w:cs="Tahoma"/>
      <w:color w:val="000000"/>
    </w:rPr>
  </w:style>
  <w:style w:type="character" w:customStyle="1" w:styleId="13">
    <w:name w:val="Стиль1 Знак"/>
    <w:link w:val="12"/>
    <w:locked/>
    <w:rsid w:val="00C83174"/>
    <w:rPr>
      <w:rFonts w:ascii="Tahoma" w:eastAsia="Times New Roman" w:hAnsi="Tahoma" w:cs="Tahoma"/>
      <w:color w:val="000000"/>
      <w:sz w:val="20"/>
      <w:szCs w:val="20"/>
      <w:lang w:eastAsia="ru-RU"/>
    </w:rPr>
  </w:style>
  <w:style w:type="character" w:customStyle="1" w:styleId="ll3">
    <w:name w:val="ll3"/>
    <w:rsid w:val="00C83174"/>
  </w:style>
  <w:style w:type="character" w:customStyle="1" w:styleId="rr3">
    <w:name w:val="rr3"/>
    <w:rsid w:val="00C83174"/>
  </w:style>
  <w:style w:type="paragraph" w:customStyle="1" w:styleId="ConsPlusNormal">
    <w:name w:val="ConsPlusNormal"/>
    <w:rsid w:val="00C831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3">
    <w:name w:val="Revision"/>
    <w:hidden/>
    <w:uiPriority w:val="99"/>
    <w:semiHidden/>
    <w:rsid w:val="00C83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1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2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andia.ru/text/category/gosudarstvennie_standart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sanitarnie_normi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C588C-00AC-4555-B1BF-928AA95F0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6010</TotalTime>
  <Pages>10</Pages>
  <Words>4876</Words>
  <Characters>27796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32607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Карташова Мария Васильевна</dc:creator>
  <cp:keywords/>
  <dc:description/>
  <cp:lastModifiedBy>Череповский Сергей Викторович</cp:lastModifiedBy>
  <cp:revision>105</cp:revision>
  <dcterms:created xsi:type="dcterms:W3CDTF">2023-10-03T07:38:00Z</dcterms:created>
  <dcterms:modified xsi:type="dcterms:W3CDTF">2024-12-09T13:50:00Z</dcterms:modified>
</cp:coreProperties>
</file>